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BCBF" w14:textId="77777777" w:rsidR="008F0040" w:rsidRDefault="008F0040" w:rsidP="00E73EF7">
      <w:pPr>
        <w:overflowPunct/>
        <w:spacing w:line="276" w:lineRule="auto"/>
        <w:jc w:val="center"/>
        <w:textAlignment w:val="auto"/>
        <w:rPr>
          <w:rFonts w:asciiTheme="minorHAnsi" w:hAnsiTheme="minorHAnsi" w:cstheme="minorHAnsi"/>
          <w:b/>
          <w:bCs/>
          <w:sz w:val="24"/>
          <w:szCs w:val="24"/>
        </w:rPr>
      </w:pPr>
    </w:p>
    <w:p w14:paraId="456FF8D7" w14:textId="48045298" w:rsidR="00E73EF7" w:rsidRPr="00E73EF7" w:rsidRDefault="009822F8" w:rsidP="00E73EF7">
      <w:pPr>
        <w:overflowPunct/>
        <w:spacing w:line="276" w:lineRule="auto"/>
        <w:jc w:val="center"/>
        <w:textAlignment w:val="auto"/>
        <w:rPr>
          <w:rFonts w:asciiTheme="minorHAnsi" w:hAnsiTheme="minorHAnsi" w:cstheme="minorHAnsi"/>
          <w:b/>
          <w:bCs/>
          <w:sz w:val="24"/>
          <w:szCs w:val="24"/>
        </w:rPr>
      </w:pPr>
      <w:r>
        <w:rPr>
          <w:rFonts w:asciiTheme="minorHAnsi" w:hAnsiTheme="minorHAnsi" w:cstheme="minorHAnsi"/>
          <w:b/>
          <w:bCs/>
          <w:sz w:val="24"/>
          <w:szCs w:val="24"/>
        </w:rPr>
        <w:t>Compte</w:t>
      </w:r>
      <w:r w:rsidR="007847E8">
        <w:rPr>
          <w:rFonts w:asciiTheme="minorHAnsi" w:hAnsiTheme="minorHAnsi" w:cstheme="minorHAnsi"/>
          <w:b/>
          <w:bCs/>
          <w:sz w:val="24"/>
          <w:szCs w:val="24"/>
        </w:rPr>
        <w:t xml:space="preserve"> </w:t>
      </w:r>
      <w:r>
        <w:rPr>
          <w:rFonts w:asciiTheme="minorHAnsi" w:hAnsiTheme="minorHAnsi" w:cstheme="minorHAnsi"/>
          <w:b/>
          <w:bCs/>
          <w:sz w:val="24"/>
          <w:szCs w:val="24"/>
        </w:rPr>
        <w:t>rendu de</w:t>
      </w:r>
      <w:r w:rsidR="00E73EF7" w:rsidRPr="00E73EF7">
        <w:rPr>
          <w:rFonts w:asciiTheme="minorHAnsi" w:hAnsiTheme="minorHAnsi" w:cstheme="minorHAnsi"/>
          <w:b/>
          <w:bCs/>
          <w:sz w:val="24"/>
          <w:szCs w:val="24"/>
        </w:rPr>
        <w:t xml:space="preserve"> la Réunion du Bureau de la FAL</w:t>
      </w:r>
    </w:p>
    <w:p w14:paraId="73AA3BB3" w14:textId="155550CB" w:rsidR="00E73EF7" w:rsidRPr="00E73EF7" w:rsidRDefault="00E73EF7" w:rsidP="00E73EF7">
      <w:pPr>
        <w:overflowPunct/>
        <w:spacing w:line="276" w:lineRule="auto"/>
        <w:jc w:val="center"/>
        <w:textAlignment w:val="auto"/>
        <w:rPr>
          <w:rFonts w:asciiTheme="minorHAnsi" w:hAnsiTheme="minorHAnsi" w:cstheme="minorHAnsi"/>
          <w:b/>
          <w:bCs/>
          <w:sz w:val="24"/>
          <w:szCs w:val="24"/>
        </w:rPr>
      </w:pPr>
      <w:proofErr w:type="gramStart"/>
      <w:r w:rsidRPr="00E73EF7">
        <w:rPr>
          <w:rFonts w:asciiTheme="minorHAnsi" w:hAnsiTheme="minorHAnsi" w:cstheme="minorHAnsi"/>
          <w:b/>
          <w:bCs/>
          <w:sz w:val="24"/>
          <w:szCs w:val="24"/>
        </w:rPr>
        <w:t>du</w:t>
      </w:r>
      <w:proofErr w:type="gramEnd"/>
      <w:r w:rsidRPr="00E73EF7">
        <w:rPr>
          <w:rFonts w:asciiTheme="minorHAnsi" w:hAnsiTheme="minorHAnsi" w:cstheme="minorHAnsi"/>
          <w:b/>
          <w:bCs/>
          <w:sz w:val="24"/>
          <w:szCs w:val="24"/>
        </w:rPr>
        <w:t xml:space="preserve"> </w:t>
      </w:r>
      <w:r w:rsidR="00BC57CC">
        <w:rPr>
          <w:rFonts w:asciiTheme="minorHAnsi" w:hAnsiTheme="minorHAnsi" w:cstheme="minorHAnsi"/>
          <w:b/>
          <w:bCs/>
          <w:sz w:val="24"/>
          <w:szCs w:val="24"/>
        </w:rPr>
        <w:t xml:space="preserve">lundi </w:t>
      </w:r>
      <w:r w:rsidR="00C965A9" w:rsidRPr="00C965A9">
        <w:rPr>
          <w:rFonts w:asciiTheme="minorHAnsi" w:hAnsiTheme="minorHAnsi" w:cstheme="minorHAnsi"/>
          <w:b/>
          <w:bCs/>
          <w:color w:val="EE0000"/>
          <w:sz w:val="32"/>
          <w:szCs w:val="32"/>
        </w:rPr>
        <w:t>1</w:t>
      </w:r>
      <w:r w:rsidR="00C7542D" w:rsidRPr="00C965A9">
        <w:rPr>
          <w:rFonts w:asciiTheme="minorHAnsi" w:hAnsiTheme="minorHAnsi" w:cstheme="minorHAnsi"/>
          <w:b/>
          <w:bCs/>
          <w:color w:val="EE0000"/>
          <w:sz w:val="32"/>
          <w:szCs w:val="32"/>
        </w:rPr>
        <w:t>3</w:t>
      </w:r>
      <w:r w:rsidR="00C7542D">
        <w:rPr>
          <w:rFonts w:asciiTheme="minorHAnsi" w:hAnsiTheme="minorHAnsi" w:cstheme="minorHAnsi"/>
          <w:b/>
          <w:bCs/>
          <w:sz w:val="24"/>
          <w:szCs w:val="24"/>
        </w:rPr>
        <w:t xml:space="preserve"> juillet</w:t>
      </w:r>
      <w:r w:rsidR="00E064E6">
        <w:rPr>
          <w:rFonts w:asciiTheme="minorHAnsi" w:hAnsiTheme="minorHAnsi" w:cstheme="minorHAnsi"/>
          <w:b/>
          <w:bCs/>
          <w:sz w:val="24"/>
          <w:szCs w:val="24"/>
        </w:rPr>
        <w:t xml:space="preserve"> 2026</w:t>
      </w:r>
      <w:r w:rsidRPr="00E73EF7">
        <w:rPr>
          <w:rFonts w:asciiTheme="minorHAnsi" w:hAnsiTheme="minorHAnsi" w:cstheme="minorHAnsi"/>
          <w:b/>
          <w:bCs/>
          <w:sz w:val="24"/>
          <w:szCs w:val="24"/>
        </w:rPr>
        <w:t xml:space="preserve"> à </w:t>
      </w:r>
      <w:proofErr w:type="gramStart"/>
      <w:r w:rsidR="00410B98" w:rsidRPr="00E83386">
        <w:rPr>
          <w:rFonts w:asciiTheme="minorHAnsi" w:hAnsiTheme="minorHAnsi" w:cstheme="minorHAnsi"/>
          <w:b/>
          <w:bCs/>
          <w:color w:val="EE0000"/>
          <w:sz w:val="32"/>
          <w:szCs w:val="32"/>
        </w:rPr>
        <w:t>1</w:t>
      </w:r>
      <w:r w:rsidR="00E064E6" w:rsidRPr="00E83386">
        <w:rPr>
          <w:rFonts w:asciiTheme="minorHAnsi" w:hAnsiTheme="minorHAnsi" w:cstheme="minorHAnsi"/>
          <w:b/>
          <w:bCs/>
          <w:color w:val="EE0000"/>
          <w:sz w:val="32"/>
          <w:szCs w:val="32"/>
        </w:rPr>
        <w:t>8</w:t>
      </w:r>
      <w:r w:rsidR="00410B98" w:rsidRPr="00E83386">
        <w:rPr>
          <w:rFonts w:asciiTheme="minorHAnsi" w:hAnsiTheme="minorHAnsi" w:cstheme="minorHAnsi"/>
          <w:b/>
          <w:bCs/>
          <w:color w:val="EE0000"/>
          <w:sz w:val="32"/>
          <w:szCs w:val="32"/>
        </w:rPr>
        <w:t>:</w:t>
      </w:r>
      <w:proofErr w:type="gramEnd"/>
      <w:r w:rsidR="00C7542D">
        <w:rPr>
          <w:rFonts w:asciiTheme="minorHAnsi" w:hAnsiTheme="minorHAnsi" w:cstheme="minorHAnsi"/>
          <w:b/>
          <w:bCs/>
          <w:color w:val="EE0000"/>
          <w:sz w:val="32"/>
          <w:szCs w:val="32"/>
        </w:rPr>
        <w:t>3</w:t>
      </w:r>
      <w:r w:rsidR="00B20EDA" w:rsidRPr="00E83386">
        <w:rPr>
          <w:rFonts w:asciiTheme="minorHAnsi" w:hAnsiTheme="minorHAnsi" w:cstheme="minorHAnsi"/>
          <w:b/>
          <w:bCs/>
          <w:color w:val="EE0000"/>
          <w:sz w:val="32"/>
          <w:szCs w:val="32"/>
        </w:rPr>
        <w:t>0</w:t>
      </w:r>
      <w:r w:rsidRPr="00E73EF7">
        <w:rPr>
          <w:rFonts w:asciiTheme="minorHAnsi" w:hAnsiTheme="minorHAnsi" w:cstheme="minorHAnsi"/>
          <w:b/>
          <w:bCs/>
          <w:sz w:val="24"/>
          <w:szCs w:val="24"/>
        </w:rPr>
        <w:t xml:space="preserve"> à la Maison des Sports</w:t>
      </w:r>
    </w:p>
    <w:p w14:paraId="01643D42" w14:textId="331EB35B" w:rsidR="00E73EF7" w:rsidRPr="00785BA9" w:rsidRDefault="009822F8" w:rsidP="00E73EF7">
      <w:pPr>
        <w:overflowPunct/>
        <w:spacing w:line="276" w:lineRule="auto"/>
        <w:textAlignment w:val="auto"/>
        <w:rPr>
          <w:rFonts w:asciiTheme="minorHAnsi" w:hAnsiTheme="minorHAnsi" w:cstheme="minorHAnsi"/>
          <w:b/>
          <w:bCs/>
          <w:sz w:val="24"/>
          <w:szCs w:val="24"/>
          <w:u w:val="single"/>
        </w:rPr>
      </w:pPr>
      <w:r>
        <w:rPr>
          <w:rFonts w:asciiTheme="minorHAnsi" w:hAnsiTheme="minorHAnsi" w:cstheme="minorHAnsi"/>
          <w:b/>
          <w:bCs/>
          <w:sz w:val="24"/>
          <w:szCs w:val="24"/>
          <w:u w:val="single"/>
        </w:rPr>
        <w:t>Présents</w:t>
      </w:r>
      <w:r w:rsidR="00E73EF7" w:rsidRPr="00785BA9">
        <w:rPr>
          <w:rFonts w:asciiTheme="minorHAnsi" w:hAnsiTheme="minorHAnsi" w:cstheme="minorHAnsi"/>
          <w:b/>
          <w:bCs/>
          <w:sz w:val="24"/>
          <w:szCs w:val="24"/>
          <w:u w:val="single"/>
        </w:rPr>
        <w:t> :</w:t>
      </w:r>
    </w:p>
    <w:p w14:paraId="6726C312" w14:textId="7E484FE4"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Erny Mattiussi, Vice-Président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t>(EM)</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55168864" w14:textId="406F7B16"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Arny Weber, Commissaire aux Sports</w:t>
      </w:r>
      <w:r w:rsidRPr="00785BA9">
        <w:rPr>
          <w:rFonts w:asciiTheme="minorHAnsi" w:hAnsiTheme="minorHAnsi" w:cstheme="minorHAnsi"/>
          <w:sz w:val="22"/>
          <w:szCs w:val="22"/>
        </w:rPr>
        <w:tab/>
        <w:t>(AW)</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08D4598" w14:textId="3AE38F8F" w:rsidR="00495CC1"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Jean Lorang, trésorier</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(JL)</w:t>
      </w:r>
    </w:p>
    <w:p w14:paraId="6F1FF7E7" w14:textId="372DCDD9" w:rsidR="00216923"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JC Weber, secrétaire général</w:t>
      </w:r>
      <w:r w:rsidRPr="00785BA9">
        <w:rPr>
          <w:rFonts w:asciiTheme="minorHAnsi" w:hAnsiTheme="minorHAnsi" w:cstheme="minorHAnsi"/>
          <w:sz w:val="22"/>
          <w:szCs w:val="22"/>
        </w:rPr>
        <w:tab/>
      </w:r>
      <w:r w:rsidRPr="00785BA9">
        <w:rPr>
          <w:rFonts w:asciiTheme="minorHAnsi" w:hAnsiTheme="minorHAnsi" w:cstheme="minorHAnsi"/>
          <w:sz w:val="22"/>
          <w:szCs w:val="22"/>
        </w:rPr>
        <w:tab/>
        <w:t>(JW)</w:t>
      </w:r>
    </w:p>
    <w:p w14:paraId="5F120913" w14:textId="1BB571D0" w:rsidR="00D60260" w:rsidRDefault="00D60260" w:rsidP="00C23E74">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Carlo Lecuit, président d’honneur</w:t>
      </w:r>
      <w:r>
        <w:rPr>
          <w:rFonts w:asciiTheme="minorHAnsi" w:hAnsiTheme="minorHAnsi" w:cstheme="minorHAnsi"/>
          <w:sz w:val="22"/>
          <w:szCs w:val="22"/>
        </w:rPr>
        <w:tab/>
        <w:t>(CL)</w:t>
      </w:r>
    </w:p>
    <w:p w14:paraId="4F4418FE" w14:textId="77777777" w:rsidR="002C7DE4" w:rsidRPr="00785BA9" w:rsidRDefault="002C7DE4" w:rsidP="00C23E74">
      <w:pPr>
        <w:overflowPunct/>
        <w:spacing w:line="276" w:lineRule="auto"/>
        <w:textAlignment w:val="auto"/>
        <w:rPr>
          <w:rFonts w:asciiTheme="minorHAnsi" w:hAnsiTheme="minorHAnsi" w:cstheme="minorHAnsi"/>
          <w:b/>
          <w:sz w:val="22"/>
          <w:szCs w:val="22"/>
        </w:rPr>
      </w:pPr>
    </w:p>
    <w:p w14:paraId="1AAE3296" w14:textId="0B86CF05" w:rsidR="00DE2A8C" w:rsidRDefault="00DE2A8C" w:rsidP="00D46CC5">
      <w:pPr>
        <w:overflowPunct/>
        <w:spacing w:line="360" w:lineRule="auto"/>
        <w:jc w:val="center"/>
        <w:textAlignment w:val="auto"/>
        <w:rPr>
          <w:rFonts w:asciiTheme="minorHAnsi" w:hAnsiTheme="minorHAnsi" w:cstheme="minorHAnsi"/>
          <w:b/>
          <w:bCs/>
          <w:sz w:val="28"/>
          <w:szCs w:val="28"/>
          <w:u w:val="single"/>
        </w:rPr>
      </w:pPr>
      <w:r w:rsidRPr="00DE2A8C">
        <w:rPr>
          <w:rFonts w:asciiTheme="minorHAnsi" w:hAnsiTheme="minorHAnsi" w:cstheme="minorHAnsi"/>
          <w:b/>
          <w:bCs/>
          <w:sz w:val="28"/>
          <w:szCs w:val="28"/>
          <w:u w:val="single"/>
        </w:rPr>
        <w:t>Ordre du jour</w:t>
      </w:r>
      <w:r w:rsidR="00582EC3">
        <w:rPr>
          <w:rFonts w:asciiTheme="minorHAnsi" w:hAnsiTheme="minorHAnsi" w:cstheme="minorHAnsi"/>
          <w:b/>
          <w:bCs/>
          <w:sz w:val="28"/>
          <w:szCs w:val="28"/>
          <w:u w:val="single"/>
        </w:rPr>
        <w:t xml:space="preserve"> </w:t>
      </w:r>
      <w:r w:rsidRPr="00DE2A8C">
        <w:rPr>
          <w:rFonts w:asciiTheme="minorHAnsi" w:hAnsiTheme="minorHAnsi" w:cstheme="minorHAnsi"/>
          <w:b/>
          <w:bCs/>
          <w:sz w:val="28"/>
          <w:szCs w:val="28"/>
          <w:u w:val="single"/>
        </w:rPr>
        <w:t>:</w:t>
      </w:r>
    </w:p>
    <w:p w14:paraId="590F72A3" w14:textId="5E357FAD"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bookmarkStart w:id="0" w:name="_Hlk152337545"/>
      <w:bookmarkStart w:id="1" w:name="_Hlk139299309"/>
      <w:r w:rsidRPr="00B6216C">
        <w:rPr>
          <w:rFonts w:asciiTheme="minorHAnsi" w:hAnsiTheme="minorHAnsi" w:cstheme="minorHAnsi"/>
          <w:b/>
          <w:bCs/>
          <w:sz w:val="22"/>
          <w:szCs w:val="22"/>
        </w:rPr>
        <w:t xml:space="preserve">Rapport de la Réunion du Bureau du </w:t>
      </w:r>
      <w:r w:rsidR="00865C50">
        <w:rPr>
          <w:rFonts w:asciiTheme="minorHAnsi" w:hAnsiTheme="minorHAnsi" w:cstheme="minorHAnsi"/>
          <w:b/>
          <w:bCs/>
          <w:sz w:val="22"/>
          <w:szCs w:val="22"/>
        </w:rPr>
        <w:t>1</w:t>
      </w:r>
      <w:r w:rsidR="00C7542D">
        <w:rPr>
          <w:rFonts w:asciiTheme="minorHAnsi" w:hAnsiTheme="minorHAnsi" w:cstheme="minorHAnsi"/>
          <w:b/>
          <w:bCs/>
          <w:sz w:val="22"/>
          <w:szCs w:val="22"/>
        </w:rPr>
        <w:t>5 juin</w:t>
      </w:r>
      <w:r w:rsidR="00D93BB1">
        <w:rPr>
          <w:rFonts w:asciiTheme="minorHAnsi" w:hAnsiTheme="minorHAnsi" w:cstheme="minorHAnsi"/>
          <w:b/>
          <w:bCs/>
          <w:sz w:val="22"/>
          <w:szCs w:val="22"/>
        </w:rPr>
        <w:t xml:space="preserve"> 2026</w:t>
      </w:r>
      <w:r w:rsidRPr="00B6216C">
        <w:rPr>
          <w:rFonts w:asciiTheme="minorHAnsi" w:hAnsiTheme="minorHAnsi" w:cstheme="minorHAnsi"/>
          <w:b/>
          <w:bCs/>
          <w:sz w:val="22"/>
          <w:szCs w:val="22"/>
        </w:rPr>
        <w:t>.</w:t>
      </w:r>
    </w:p>
    <w:p w14:paraId="40ADCB0E" w14:textId="77777777" w:rsidR="00D60260" w:rsidRDefault="00D60260" w:rsidP="00C01B4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Corrections et commentaires.</w:t>
      </w:r>
    </w:p>
    <w:p w14:paraId="3DAB7264" w14:textId="259BFE69" w:rsidR="009822F8" w:rsidRDefault="009822F8" w:rsidP="009822F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rapport est approuvé sans corrections ni commentaires.</w:t>
      </w:r>
    </w:p>
    <w:p w14:paraId="4C812799" w14:textId="77777777" w:rsidR="00844473" w:rsidRDefault="00844473" w:rsidP="00844473">
      <w:pPr>
        <w:pStyle w:val="ListParagraph"/>
        <w:overflowPunct/>
        <w:spacing w:line="276" w:lineRule="auto"/>
        <w:textAlignment w:val="auto"/>
        <w:rPr>
          <w:rFonts w:asciiTheme="minorHAnsi" w:hAnsiTheme="minorHAnsi" w:cstheme="minorHAnsi"/>
          <w:sz w:val="22"/>
          <w:szCs w:val="22"/>
        </w:rPr>
      </w:pPr>
    </w:p>
    <w:p w14:paraId="3B094AC3" w14:textId="67192128" w:rsidR="00A700DF" w:rsidRPr="00D363EC" w:rsidRDefault="00865C50" w:rsidP="00A700DF">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Actions LBR et RCS</w:t>
      </w:r>
      <w:r w:rsidR="00A700DF" w:rsidRPr="00D363EC">
        <w:rPr>
          <w:rFonts w:asciiTheme="minorHAnsi" w:hAnsiTheme="minorHAnsi" w:cstheme="minorHAnsi"/>
          <w:b/>
          <w:bCs/>
          <w:sz w:val="22"/>
          <w:szCs w:val="22"/>
        </w:rPr>
        <w:t>.</w:t>
      </w:r>
    </w:p>
    <w:p w14:paraId="2CC7548C" w14:textId="130B096E" w:rsidR="009E1133" w:rsidRDefault="009E1133" w:rsidP="00A700DF">
      <w:pPr>
        <w:pStyle w:val="ListParagraph"/>
        <w:numPr>
          <w:ilvl w:val="0"/>
          <w:numId w:val="34"/>
        </w:numPr>
        <w:overflowPunct/>
        <w:spacing w:line="276" w:lineRule="auto"/>
        <w:textAlignment w:val="auto"/>
        <w:rPr>
          <w:rFonts w:asciiTheme="minorHAnsi" w:hAnsiTheme="minorHAnsi" w:cstheme="minorHAnsi"/>
          <w:sz w:val="22"/>
          <w:szCs w:val="22"/>
        </w:rPr>
      </w:pPr>
      <w:r w:rsidRPr="00D2529D">
        <w:rPr>
          <w:rFonts w:asciiTheme="minorHAnsi" w:hAnsiTheme="minorHAnsi" w:cstheme="minorHAnsi"/>
          <w:sz w:val="22"/>
          <w:szCs w:val="22"/>
        </w:rPr>
        <w:t>Enregistrements registres</w:t>
      </w:r>
      <w:r w:rsidR="009822F8">
        <w:rPr>
          <w:rFonts w:asciiTheme="minorHAnsi" w:hAnsiTheme="minorHAnsi" w:cstheme="minorHAnsi"/>
          <w:sz w:val="22"/>
          <w:szCs w:val="22"/>
        </w:rPr>
        <w:t xml:space="preserve"> LBR / RCS / Bénéficiaires économiques / Statuts FAL</w:t>
      </w:r>
    </w:p>
    <w:p w14:paraId="63ADE701" w14:textId="29758226" w:rsidR="009822F8" w:rsidRPr="00D2529D" w:rsidRDefault="009822F8" w:rsidP="009822F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JL confirme que les enregistrements ont été effectués et que nous sommes en règle.</w:t>
      </w:r>
    </w:p>
    <w:p w14:paraId="46FC2E38" w14:textId="1B0480EE" w:rsidR="001E4286" w:rsidRDefault="009822F8" w:rsidP="00A700DF">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w:t>
      </w:r>
      <w:r w:rsidR="001E4286" w:rsidRPr="00D2529D">
        <w:rPr>
          <w:rFonts w:asciiTheme="minorHAnsi" w:hAnsiTheme="minorHAnsi" w:cstheme="minorHAnsi"/>
          <w:sz w:val="22"/>
          <w:szCs w:val="22"/>
        </w:rPr>
        <w:t>es Statuts</w:t>
      </w:r>
      <w:r>
        <w:rPr>
          <w:rFonts w:asciiTheme="minorHAnsi" w:hAnsiTheme="minorHAnsi" w:cstheme="minorHAnsi"/>
          <w:sz w:val="22"/>
          <w:szCs w:val="22"/>
        </w:rPr>
        <w:t xml:space="preserve"> déposés au LBR seront publiés sur notre site Internet.</w:t>
      </w:r>
    </w:p>
    <w:p w14:paraId="5E7DB6B3" w14:textId="77777777" w:rsidR="00E83386" w:rsidRPr="00D2529D" w:rsidRDefault="00E83386" w:rsidP="00E83386">
      <w:pPr>
        <w:pStyle w:val="ListParagraph"/>
        <w:overflowPunct/>
        <w:spacing w:line="276" w:lineRule="auto"/>
        <w:textAlignment w:val="auto"/>
        <w:rPr>
          <w:rFonts w:asciiTheme="minorHAnsi" w:hAnsiTheme="minorHAnsi" w:cstheme="minorHAnsi"/>
          <w:sz w:val="22"/>
          <w:szCs w:val="22"/>
        </w:rPr>
      </w:pPr>
    </w:p>
    <w:p w14:paraId="5DBCE382" w14:textId="365DE481" w:rsidR="009E1133" w:rsidRDefault="00C7542D"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Actions</w:t>
      </w:r>
      <w:r w:rsidR="00865C50">
        <w:rPr>
          <w:rFonts w:asciiTheme="minorHAnsi" w:hAnsiTheme="minorHAnsi" w:cstheme="minorHAnsi"/>
          <w:b/>
          <w:bCs/>
          <w:sz w:val="22"/>
          <w:szCs w:val="22"/>
        </w:rPr>
        <w:t xml:space="preserve"> du </w:t>
      </w:r>
      <w:r w:rsidR="009E1133">
        <w:rPr>
          <w:rFonts w:asciiTheme="minorHAnsi" w:hAnsiTheme="minorHAnsi" w:cstheme="minorHAnsi"/>
          <w:b/>
          <w:bCs/>
          <w:sz w:val="22"/>
          <w:szCs w:val="22"/>
        </w:rPr>
        <w:t>« gestionnaire communication »</w:t>
      </w:r>
      <w:r w:rsidR="00173B0A">
        <w:rPr>
          <w:rFonts w:asciiTheme="minorHAnsi" w:hAnsiTheme="minorHAnsi" w:cstheme="minorHAnsi"/>
          <w:b/>
          <w:bCs/>
          <w:sz w:val="22"/>
          <w:szCs w:val="22"/>
        </w:rPr>
        <w:t xml:space="preserve"> Patrick Théry</w:t>
      </w:r>
    </w:p>
    <w:p w14:paraId="32FACD77" w14:textId="186B3888" w:rsidR="009822F8" w:rsidRDefault="009822F8" w:rsidP="00775EE5">
      <w:pPr>
        <w:pStyle w:val="ListParagraph"/>
        <w:numPr>
          <w:ilvl w:val="0"/>
          <w:numId w:val="34"/>
        </w:numPr>
        <w:overflowPunct/>
        <w:spacing w:line="276" w:lineRule="auto"/>
        <w:textAlignment w:val="auto"/>
        <w:rPr>
          <w:rFonts w:asciiTheme="minorHAnsi" w:hAnsiTheme="minorHAnsi" w:cstheme="minorHAnsi"/>
          <w:sz w:val="22"/>
          <w:szCs w:val="22"/>
        </w:rPr>
      </w:pPr>
      <w:r w:rsidRPr="009822F8">
        <w:rPr>
          <w:rFonts w:asciiTheme="minorHAnsi" w:hAnsiTheme="minorHAnsi" w:cstheme="minorHAnsi"/>
          <w:sz w:val="22"/>
          <w:szCs w:val="22"/>
        </w:rPr>
        <w:t xml:space="preserve">De </w:t>
      </w:r>
      <w:r>
        <w:rPr>
          <w:rFonts w:asciiTheme="minorHAnsi" w:hAnsiTheme="minorHAnsi" w:cstheme="minorHAnsi"/>
          <w:sz w:val="22"/>
          <w:szCs w:val="22"/>
        </w:rPr>
        <w:t>façon générale, les membres du bureau sont satisfaits des prestations de Patrick.</w:t>
      </w:r>
    </w:p>
    <w:p w14:paraId="5F9D8BAD" w14:textId="68E16643" w:rsidR="000E51D0" w:rsidRPr="00775EE5" w:rsidRDefault="000E51D0" w:rsidP="00775EE5">
      <w:pPr>
        <w:pStyle w:val="ListParagraph"/>
        <w:overflowPunct/>
        <w:spacing w:line="276" w:lineRule="auto"/>
        <w:textAlignment w:val="auto"/>
        <w:rPr>
          <w:rFonts w:asciiTheme="minorHAnsi" w:hAnsiTheme="minorHAnsi" w:cstheme="minorHAnsi"/>
          <w:sz w:val="22"/>
          <w:szCs w:val="22"/>
        </w:rPr>
      </w:pPr>
      <w:r w:rsidRPr="00775EE5">
        <w:rPr>
          <w:rFonts w:asciiTheme="minorHAnsi" w:hAnsiTheme="minorHAnsi" w:cstheme="minorHAnsi"/>
          <w:sz w:val="22"/>
          <w:szCs w:val="22"/>
        </w:rPr>
        <w:t>(</w:t>
      </w:r>
      <w:r w:rsidRPr="00775EE5">
        <w:rPr>
          <w:rFonts w:asciiTheme="minorHAnsi" w:hAnsiTheme="minorHAnsi" w:cstheme="minorHAnsi"/>
          <w:sz w:val="22"/>
          <w:szCs w:val="22"/>
        </w:rPr>
        <w:t>Communiqués de presse</w:t>
      </w:r>
      <w:r w:rsidRPr="00775EE5">
        <w:rPr>
          <w:rFonts w:asciiTheme="minorHAnsi" w:hAnsiTheme="minorHAnsi" w:cstheme="minorHAnsi"/>
          <w:sz w:val="22"/>
          <w:szCs w:val="22"/>
        </w:rPr>
        <w:t xml:space="preserve">, </w:t>
      </w:r>
      <w:r w:rsidRPr="00775EE5">
        <w:rPr>
          <w:rFonts w:asciiTheme="minorHAnsi" w:hAnsiTheme="minorHAnsi" w:cstheme="minorHAnsi"/>
          <w:sz w:val="22"/>
          <w:szCs w:val="22"/>
        </w:rPr>
        <w:t>Interviews RADIO 100.7 et LE QUOTIDIEN</w:t>
      </w:r>
      <w:r w:rsidRPr="00775EE5">
        <w:rPr>
          <w:rFonts w:asciiTheme="minorHAnsi" w:hAnsiTheme="minorHAnsi" w:cstheme="minorHAnsi"/>
          <w:sz w:val="22"/>
          <w:szCs w:val="22"/>
        </w:rPr>
        <w:t>, présence FB).</w:t>
      </w:r>
    </w:p>
    <w:p w14:paraId="2E4FBD9A" w14:textId="7059B50A" w:rsidR="000E51D0" w:rsidRPr="009822F8" w:rsidRDefault="000E51D0" w:rsidP="00775EE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 Livre Blanc » relatif au site Internet de la FAL sera analysé pour être discuté </w:t>
      </w:r>
      <w:r>
        <w:rPr>
          <w:rFonts w:asciiTheme="minorHAnsi" w:hAnsiTheme="minorHAnsi" w:cstheme="minorHAnsi"/>
          <w:sz w:val="22"/>
          <w:szCs w:val="22"/>
        </w:rPr>
        <w:t xml:space="preserve">avec Patrick </w:t>
      </w:r>
      <w:r>
        <w:rPr>
          <w:rFonts w:asciiTheme="minorHAnsi" w:hAnsiTheme="minorHAnsi" w:cstheme="minorHAnsi"/>
          <w:sz w:val="22"/>
          <w:szCs w:val="22"/>
        </w:rPr>
        <w:t>lors de son prochain séjour à Luxembourg (fin septembre).</w:t>
      </w:r>
    </w:p>
    <w:p w14:paraId="73DCAF4C" w14:textId="11B73C52" w:rsidR="00022DCD" w:rsidRPr="00775EE5" w:rsidRDefault="000E51D0" w:rsidP="00A41D13">
      <w:pPr>
        <w:pStyle w:val="ListParagraph"/>
        <w:numPr>
          <w:ilvl w:val="0"/>
          <w:numId w:val="34"/>
        </w:numPr>
        <w:overflowPunct/>
        <w:spacing w:line="276" w:lineRule="auto"/>
        <w:textAlignment w:val="auto"/>
        <w:rPr>
          <w:rFonts w:asciiTheme="minorHAnsi" w:hAnsiTheme="minorHAnsi" w:cstheme="minorHAnsi"/>
          <w:sz w:val="22"/>
          <w:szCs w:val="22"/>
        </w:rPr>
      </w:pPr>
      <w:r w:rsidRPr="00775EE5">
        <w:rPr>
          <w:rFonts w:asciiTheme="minorHAnsi" w:hAnsiTheme="minorHAnsi" w:cstheme="minorHAnsi"/>
          <w:sz w:val="22"/>
          <w:szCs w:val="22"/>
        </w:rPr>
        <w:t xml:space="preserve">Nous restons en attente d’informations de la part de la FAI au sujet de </w:t>
      </w:r>
      <w:r w:rsidRPr="00775EE5">
        <w:rPr>
          <w:rFonts w:asciiTheme="minorHAnsi" w:hAnsiTheme="minorHAnsi" w:cstheme="minorHAnsi"/>
          <w:b/>
          <w:bCs/>
          <w:i/>
          <w:iCs/>
          <w:sz w:val="22"/>
          <w:szCs w:val="22"/>
        </w:rPr>
        <w:t>l’</w:t>
      </w:r>
      <w:r w:rsidR="00022DCD" w:rsidRPr="00775EE5">
        <w:rPr>
          <w:rFonts w:asciiTheme="minorHAnsi" w:hAnsiTheme="minorHAnsi" w:cstheme="minorHAnsi"/>
          <w:b/>
          <w:bCs/>
          <w:i/>
          <w:iCs/>
          <w:sz w:val="22"/>
          <w:szCs w:val="22"/>
        </w:rPr>
        <w:t xml:space="preserve">International Day of Air Sports </w:t>
      </w:r>
      <w:r w:rsidRPr="00775EE5">
        <w:rPr>
          <w:rFonts w:asciiTheme="minorHAnsi" w:hAnsiTheme="minorHAnsi" w:cstheme="minorHAnsi"/>
          <w:b/>
          <w:bCs/>
          <w:i/>
          <w:iCs/>
          <w:sz w:val="22"/>
          <w:szCs w:val="22"/>
        </w:rPr>
        <w:t xml:space="preserve">du </w:t>
      </w:r>
      <w:r w:rsidR="00022DCD" w:rsidRPr="00775EE5">
        <w:rPr>
          <w:rFonts w:asciiTheme="minorHAnsi" w:hAnsiTheme="minorHAnsi" w:cstheme="minorHAnsi"/>
          <w:b/>
          <w:bCs/>
          <w:i/>
          <w:iCs/>
          <w:sz w:val="22"/>
          <w:szCs w:val="22"/>
        </w:rPr>
        <w:t>14 octobre 2026</w:t>
      </w:r>
    </w:p>
    <w:p w14:paraId="7B56BEB0" w14:textId="59F6A29F" w:rsidR="00C965A9" w:rsidRPr="00775EE5" w:rsidRDefault="000E51D0" w:rsidP="002E6804">
      <w:pPr>
        <w:pStyle w:val="ListParagraph"/>
        <w:numPr>
          <w:ilvl w:val="0"/>
          <w:numId w:val="34"/>
        </w:numPr>
        <w:overflowPunct/>
        <w:spacing w:line="276" w:lineRule="auto"/>
        <w:textAlignment w:val="auto"/>
        <w:rPr>
          <w:rFonts w:asciiTheme="minorHAnsi" w:hAnsiTheme="minorHAnsi" w:cstheme="minorHAnsi"/>
          <w:sz w:val="22"/>
          <w:szCs w:val="22"/>
        </w:rPr>
      </w:pPr>
      <w:r w:rsidRPr="00775EE5">
        <w:rPr>
          <w:rFonts w:asciiTheme="minorHAnsi" w:hAnsiTheme="minorHAnsi" w:cstheme="minorHAnsi"/>
          <w:sz w:val="22"/>
          <w:szCs w:val="22"/>
        </w:rPr>
        <w:t>Le bureau décide d’acquérir un a</w:t>
      </w:r>
      <w:r w:rsidR="00C965A9" w:rsidRPr="00775EE5">
        <w:rPr>
          <w:rFonts w:asciiTheme="minorHAnsi" w:hAnsiTheme="minorHAnsi" w:cstheme="minorHAnsi"/>
          <w:sz w:val="22"/>
          <w:szCs w:val="22"/>
        </w:rPr>
        <w:t>bonnement pour l’application CANVA</w:t>
      </w:r>
      <w:r w:rsidRPr="00775EE5">
        <w:rPr>
          <w:rFonts w:asciiTheme="minorHAnsi" w:hAnsiTheme="minorHAnsi" w:cstheme="minorHAnsi"/>
          <w:sz w:val="22"/>
          <w:szCs w:val="22"/>
        </w:rPr>
        <w:t>. A vérifier avec Iulia et Patrick</w:t>
      </w:r>
      <w:r w:rsidR="00775EE5" w:rsidRPr="00775EE5">
        <w:rPr>
          <w:rFonts w:asciiTheme="minorHAnsi" w:hAnsiTheme="minorHAnsi" w:cstheme="minorHAnsi"/>
          <w:sz w:val="22"/>
          <w:szCs w:val="22"/>
        </w:rPr>
        <w:t xml:space="preserve"> </w:t>
      </w:r>
      <w:r w:rsidRPr="00775EE5">
        <w:rPr>
          <w:rFonts w:asciiTheme="minorHAnsi" w:hAnsiTheme="minorHAnsi" w:cstheme="minorHAnsi"/>
          <w:sz w:val="22"/>
          <w:szCs w:val="22"/>
        </w:rPr>
        <w:t>quel abonnement s’impose.</w:t>
      </w:r>
    </w:p>
    <w:p w14:paraId="3B3A2918" w14:textId="40043DE2" w:rsidR="00C965A9" w:rsidRPr="00775EE5" w:rsidRDefault="000E51D0" w:rsidP="009D35C0">
      <w:pPr>
        <w:pStyle w:val="ListParagraph"/>
        <w:numPr>
          <w:ilvl w:val="0"/>
          <w:numId w:val="34"/>
        </w:numPr>
        <w:overflowPunct/>
        <w:spacing w:line="276" w:lineRule="auto"/>
        <w:textAlignment w:val="auto"/>
        <w:rPr>
          <w:rFonts w:asciiTheme="minorHAnsi" w:hAnsiTheme="minorHAnsi" w:cstheme="minorHAnsi"/>
          <w:sz w:val="22"/>
          <w:szCs w:val="22"/>
        </w:rPr>
      </w:pPr>
      <w:r w:rsidRPr="00775EE5">
        <w:rPr>
          <w:rFonts w:asciiTheme="minorHAnsi" w:hAnsiTheme="minorHAnsi" w:cstheme="minorHAnsi"/>
          <w:sz w:val="22"/>
          <w:szCs w:val="22"/>
        </w:rPr>
        <w:t xml:space="preserve">Le bureau décide de demander la résiliation du </w:t>
      </w:r>
      <w:r w:rsidR="00C965A9" w:rsidRPr="00775EE5">
        <w:rPr>
          <w:rFonts w:asciiTheme="minorHAnsi" w:hAnsiTheme="minorHAnsi" w:cstheme="minorHAnsi"/>
          <w:sz w:val="22"/>
          <w:szCs w:val="22"/>
        </w:rPr>
        <w:t>contrat « Funky Monkey »</w:t>
      </w:r>
      <w:r w:rsidRPr="00775EE5">
        <w:rPr>
          <w:rFonts w:asciiTheme="minorHAnsi" w:hAnsiTheme="minorHAnsi" w:cstheme="minorHAnsi"/>
          <w:sz w:val="22"/>
          <w:szCs w:val="22"/>
        </w:rPr>
        <w:t xml:space="preserve"> </w:t>
      </w:r>
      <w:r w:rsidR="00775EE5" w:rsidRPr="00775EE5">
        <w:rPr>
          <w:rFonts w:asciiTheme="minorHAnsi" w:hAnsiTheme="minorHAnsi" w:cstheme="minorHAnsi"/>
          <w:sz w:val="22"/>
          <w:szCs w:val="22"/>
        </w:rPr>
        <w:t>pour l’accompagnement sur les réseaux sociaux.</w:t>
      </w:r>
    </w:p>
    <w:p w14:paraId="4BA501B9" w14:textId="77777777" w:rsidR="00844473" w:rsidRPr="000E51D0" w:rsidRDefault="00844473" w:rsidP="00844473">
      <w:pPr>
        <w:pStyle w:val="ListParagraph"/>
        <w:overflowPunct/>
        <w:spacing w:line="276" w:lineRule="auto"/>
        <w:ind w:left="360"/>
        <w:textAlignment w:val="auto"/>
        <w:rPr>
          <w:rFonts w:asciiTheme="minorHAnsi" w:hAnsiTheme="minorHAnsi" w:cstheme="minorHAnsi"/>
          <w:b/>
          <w:bCs/>
          <w:sz w:val="22"/>
          <w:szCs w:val="22"/>
        </w:rPr>
      </w:pPr>
    </w:p>
    <w:p w14:paraId="6976970A" w14:textId="051C5B98" w:rsidR="00E50266" w:rsidRDefault="00E46575"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FAI</w:t>
      </w:r>
    </w:p>
    <w:p w14:paraId="12A4C2D2" w14:textId="2DB47C55" w:rsidR="00E46575" w:rsidRPr="00C7542D" w:rsidRDefault="00E46575" w:rsidP="00C7542D">
      <w:pPr>
        <w:overflowPunct/>
        <w:spacing w:line="276" w:lineRule="auto"/>
        <w:ind w:firstLine="360"/>
        <w:textAlignment w:val="auto"/>
        <w:rPr>
          <w:rFonts w:asciiTheme="minorHAnsi" w:hAnsiTheme="minorHAnsi" w:cstheme="minorHAnsi"/>
          <w:sz w:val="22"/>
          <w:szCs w:val="22"/>
        </w:rPr>
      </w:pPr>
      <w:r w:rsidRPr="00C7542D">
        <w:rPr>
          <w:rFonts w:asciiTheme="minorHAnsi" w:hAnsiTheme="minorHAnsi" w:cstheme="minorHAnsi"/>
          <w:sz w:val="22"/>
          <w:szCs w:val="22"/>
        </w:rPr>
        <w:t>Réunion des présidents à Lausanne du 23 au 25 juin.</w:t>
      </w:r>
    </w:p>
    <w:p w14:paraId="0E30E904" w14:textId="77777777" w:rsidR="00C7542D" w:rsidRPr="00C965A9" w:rsidRDefault="00C7542D" w:rsidP="00C7542D">
      <w:pPr>
        <w:pStyle w:val="ListParagraph"/>
        <w:numPr>
          <w:ilvl w:val="0"/>
          <w:numId w:val="47"/>
        </w:numPr>
        <w:overflowPunct/>
        <w:spacing w:line="276" w:lineRule="auto"/>
        <w:textAlignment w:val="auto"/>
        <w:rPr>
          <w:rFonts w:asciiTheme="minorHAnsi" w:hAnsiTheme="minorHAnsi" w:cstheme="minorHAnsi"/>
          <w:sz w:val="22"/>
          <w:szCs w:val="22"/>
          <w:lang w:val="en-IE"/>
        </w:rPr>
      </w:pPr>
      <w:r w:rsidRPr="00C965A9">
        <w:rPr>
          <w:rFonts w:asciiTheme="minorHAnsi" w:hAnsiTheme="minorHAnsi" w:cstheme="minorHAnsi"/>
          <w:sz w:val="22"/>
          <w:szCs w:val="22"/>
          <w:lang w:val="en-IE"/>
        </w:rPr>
        <w:t>There was a thorough and open discussion of the governance proposal.  There were many sincere questions asked.  What NO ONE said is that what we have right now is working as it should.  Our goal is a truly representative and accountable governance structure.  There are different views on how to fix this.  The Executive Board is committed to taking the feedback we received seriously and sincerely to build a refreshed proposal that will be shared with the entire membership.  I have spoken to dozens of you who could not attend; please be assured your comments will also help shape the amended proposal.</w:t>
      </w:r>
    </w:p>
    <w:p w14:paraId="2D3E80E6" w14:textId="77777777" w:rsidR="0057085E" w:rsidRDefault="00C7542D" w:rsidP="00C7542D">
      <w:pPr>
        <w:pStyle w:val="ListParagraph"/>
        <w:numPr>
          <w:ilvl w:val="0"/>
          <w:numId w:val="47"/>
        </w:numPr>
        <w:overflowPunct/>
        <w:spacing w:line="276" w:lineRule="auto"/>
        <w:textAlignment w:val="auto"/>
        <w:rPr>
          <w:rFonts w:asciiTheme="minorHAnsi" w:hAnsiTheme="minorHAnsi" w:cstheme="minorHAnsi"/>
          <w:sz w:val="22"/>
          <w:szCs w:val="22"/>
          <w:lang w:val="en-IE"/>
        </w:rPr>
      </w:pPr>
      <w:r w:rsidRPr="00C965A9">
        <w:rPr>
          <w:rFonts w:asciiTheme="minorHAnsi" w:hAnsiTheme="minorHAnsi" w:cstheme="minorHAnsi"/>
          <w:sz w:val="22"/>
          <w:szCs w:val="22"/>
          <w:lang w:val="en-IE"/>
        </w:rPr>
        <w:lastRenderedPageBreak/>
        <w:t xml:space="preserve">We undertook a SWOT analysis (Strengths, Weaknesses, Opportunities and Threats).  This was a real "roll up your sleeves and dig in" exercise. This gave us a clear and honest look at where we are and will help us establish goals and objectives to aim to achieve as an organization.  </w:t>
      </w:r>
    </w:p>
    <w:p w14:paraId="056802F1" w14:textId="3FC96BEF" w:rsidR="00C7542D" w:rsidRPr="00C965A9" w:rsidRDefault="00C7542D" w:rsidP="0057085E">
      <w:pPr>
        <w:pStyle w:val="ListParagraph"/>
        <w:overflowPunct/>
        <w:spacing w:line="276" w:lineRule="auto"/>
        <w:textAlignment w:val="auto"/>
        <w:rPr>
          <w:rFonts w:asciiTheme="minorHAnsi" w:hAnsiTheme="minorHAnsi" w:cstheme="minorHAnsi"/>
          <w:sz w:val="22"/>
          <w:szCs w:val="22"/>
          <w:lang w:val="en-IE"/>
        </w:rPr>
      </w:pPr>
      <w:r w:rsidRPr="00C965A9">
        <w:rPr>
          <w:rFonts w:asciiTheme="minorHAnsi" w:hAnsiTheme="minorHAnsi" w:cstheme="minorHAnsi"/>
          <w:sz w:val="22"/>
          <w:szCs w:val="22"/>
          <w:lang w:val="en-IE"/>
        </w:rPr>
        <w:t>This was accomplished on the second day, the next day the group discussion of the main takeaways led to was likely the best of the meeting.  A report on the SWOT will be shared with the entire membership.  </w:t>
      </w:r>
    </w:p>
    <w:p w14:paraId="02458BC8" w14:textId="77777777" w:rsidR="00C7542D" w:rsidRPr="00C965A9" w:rsidRDefault="00C7542D" w:rsidP="00C7542D">
      <w:pPr>
        <w:pStyle w:val="ListParagraph"/>
        <w:numPr>
          <w:ilvl w:val="0"/>
          <w:numId w:val="47"/>
        </w:numPr>
        <w:overflowPunct/>
        <w:spacing w:line="276" w:lineRule="auto"/>
        <w:textAlignment w:val="auto"/>
        <w:rPr>
          <w:rFonts w:asciiTheme="minorHAnsi" w:hAnsiTheme="minorHAnsi" w:cstheme="minorHAnsi"/>
          <w:sz w:val="22"/>
          <w:szCs w:val="22"/>
          <w:lang w:val="en-IE"/>
        </w:rPr>
      </w:pPr>
      <w:r w:rsidRPr="00C965A9">
        <w:rPr>
          <w:rFonts w:asciiTheme="minorHAnsi" w:hAnsiTheme="minorHAnsi" w:cstheme="minorHAnsi"/>
          <w:sz w:val="22"/>
          <w:szCs w:val="22"/>
          <w:lang w:val="en-IE"/>
        </w:rPr>
        <w:t>There were important updates on the excellent work the Secretariat is doing, including preparation for an outstanding general conference in October, a new digitized records submission tool, and sporting license validation capabilities.</w:t>
      </w:r>
    </w:p>
    <w:p w14:paraId="6C7EA07D" w14:textId="04879DA4" w:rsidR="00C7542D" w:rsidRPr="00C965A9" w:rsidRDefault="00C7542D">
      <w:pPr>
        <w:overflowPunct/>
        <w:autoSpaceDE/>
        <w:autoSpaceDN/>
        <w:adjustRightInd/>
        <w:textAlignment w:val="auto"/>
        <w:rPr>
          <w:rFonts w:asciiTheme="minorHAnsi" w:hAnsiTheme="minorHAnsi" w:cstheme="minorHAnsi"/>
          <w:b/>
          <w:bCs/>
          <w:sz w:val="22"/>
          <w:szCs w:val="22"/>
          <w:lang w:val="en-IE"/>
        </w:rPr>
      </w:pPr>
    </w:p>
    <w:p w14:paraId="36FAC080" w14:textId="7C2A6947" w:rsidR="00844473" w:rsidRPr="00775EE5" w:rsidRDefault="007D4C98" w:rsidP="00580658">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775EE5">
        <w:rPr>
          <w:rFonts w:asciiTheme="minorHAnsi" w:hAnsiTheme="minorHAnsi" w:cstheme="minorHAnsi"/>
          <w:b/>
          <w:bCs/>
          <w:sz w:val="22"/>
          <w:szCs w:val="22"/>
        </w:rPr>
        <w:t>R</w:t>
      </w:r>
      <w:r w:rsidR="00E50266" w:rsidRPr="00775EE5">
        <w:rPr>
          <w:rFonts w:asciiTheme="minorHAnsi" w:hAnsiTheme="minorHAnsi" w:cstheme="minorHAnsi"/>
          <w:b/>
          <w:bCs/>
          <w:sz w:val="22"/>
          <w:szCs w:val="22"/>
        </w:rPr>
        <w:t>apport Commissaire aux Sports (AW).</w:t>
      </w:r>
    </w:p>
    <w:p w14:paraId="3572634A" w14:textId="77777777" w:rsidR="00775EE5" w:rsidRDefault="00775EE5"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r</w:t>
      </w:r>
      <w:r w:rsidR="00E50266">
        <w:rPr>
          <w:rFonts w:asciiTheme="minorHAnsi" w:hAnsiTheme="minorHAnsi" w:cstheme="minorHAnsi"/>
          <w:sz w:val="22"/>
          <w:szCs w:val="22"/>
        </w:rPr>
        <w:t>évision des Codes Sportifs </w:t>
      </w:r>
    </w:p>
    <w:p w14:paraId="2CD1CA6F" w14:textId="77777777" w:rsidR="00775EE5" w:rsidRDefault="00E50266" w:rsidP="00775EE5">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Aviation à moteur</w:t>
      </w:r>
    </w:p>
    <w:p w14:paraId="775525D3" w14:textId="77777777" w:rsidR="00775EE5" w:rsidRDefault="00E50266" w:rsidP="00775EE5">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Voltige</w:t>
      </w:r>
    </w:p>
    <w:p w14:paraId="04CF53F7" w14:textId="6AD5F8D3" w:rsidR="00775EE5" w:rsidRDefault="00E50266" w:rsidP="00775EE5">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ULM</w:t>
      </w:r>
      <w:r w:rsidR="00775EE5">
        <w:rPr>
          <w:rFonts w:asciiTheme="minorHAnsi" w:hAnsiTheme="minorHAnsi" w:cstheme="minorHAnsi"/>
          <w:sz w:val="22"/>
          <w:szCs w:val="22"/>
        </w:rPr>
        <w:t xml:space="preserve"> - Paramoteur</w:t>
      </w:r>
    </w:p>
    <w:p w14:paraId="79E398D7" w14:textId="77777777" w:rsidR="00775EE5" w:rsidRDefault="00E50266" w:rsidP="00775EE5">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Parachutisme</w:t>
      </w:r>
    </w:p>
    <w:p w14:paraId="1015C054" w14:textId="2DB7A938" w:rsidR="00E50266" w:rsidRDefault="00E50266" w:rsidP="00775EE5">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Vol libre.</w:t>
      </w:r>
    </w:p>
    <w:p w14:paraId="67C9492B" w14:textId="7C7FEA6D" w:rsidR="00B63CB3" w:rsidRDefault="002B2F0F" w:rsidP="00775EE5">
      <w:pPr>
        <w:overflowPunct/>
        <w:autoSpaceDE/>
        <w:autoSpaceDN/>
        <w:adjustRightInd/>
        <w:ind w:left="360" w:firstLine="360"/>
        <w:textAlignment w:val="auto"/>
        <w:rPr>
          <w:rFonts w:asciiTheme="minorHAnsi" w:hAnsiTheme="minorHAnsi" w:cstheme="minorHAnsi"/>
          <w:sz w:val="22"/>
          <w:szCs w:val="22"/>
        </w:rPr>
      </w:pPr>
      <w:r>
        <w:rPr>
          <w:rFonts w:asciiTheme="minorHAnsi" w:hAnsiTheme="minorHAnsi" w:cstheme="minorHAnsi"/>
          <w:sz w:val="22"/>
          <w:szCs w:val="22"/>
        </w:rPr>
        <w:t xml:space="preserve">La révision </w:t>
      </w:r>
      <w:r w:rsidR="00775EE5">
        <w:rPr>
          <w:rFonts w:asciiTheme="minorHAnsi" w:hAnsiTheme="minorHAnsi" w:cstheme="minorHAnsi"/>
          <w:sz w:val="22"/>
          <w:szCs w:val="22"/>
        </w:rPr>
        <w:t>reste en suspens. AW prévoit la présentation en septembre.</w:t>
      </w:r>
    </w:p>
    <w:p w14:paraId="0B68CC58" w14:textId="77777777" w:rsidR="00775EE5" w:rsidRDefault="00775EE5" w:rsidP="00775EE5">
      <w:pPr>
        <w:overflowPunct/>
        <w:autoSpaceDE/>
        <w:autoSpaceDN/>
        <w:adjustRightInd/>
        <w:ind w:left="360" w:firstLine="360"/>
        <w:textAlignment w:val="auto"/>
        <w:rPr>
          <w:rFonts w:asciiTheme="minorHAnsi" w:hAnsiTheme="minorHAnsi" w:cstheme="minorHAnsi"/>
          <w:sz w:val="22"/>
          <w:szCs w:val="22"/>
        </w:rPr>
      </w:pPr>
    </w:p>
    <w:p w14:paraId="45E0010D" w14:textId="5EFF1181"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 Nationa</w:t>
      </w:r>
      <w:r w:rsidR="00E50266">
        <w:rPr>
          <w:rFonts w:asciiTheme="minorHAnsi" w:hAnsiTheme="minorHAnsi" w:cstheme="minorHAnsi"/>
          <w:b/>
          <w:bCs/>
          <w:sz w:val="22"/>
          <w:szCs w:val="22"/>
        </w:rPr>
        <w:t xml:space="preserve">l </w:t>
      </w:r>
      <w:r>
        <w:rPr>
          <w:rFonts w:asciiTheme="minorHAnsi" w:hAnsiTheme="minorHAnsi" w:cstheme="minorHAnsi"/>
          <w:b/>
          <w:bCs/>
          <w:sz w:val="22"/>
          <w:szCs w:val="22"/>
        </w:rPr>
        <w:t>ELNT</w:t>
      </w:r>
    </w:p>
    <w:p w14:paraId="73AB7655" w14:textId="5B27C12D" w:rsidR="00CF28F3" w:rsidRPr="00E83386" w:rsidRDefault="00CF28F3" w:rsidP="00CF28F3">
      <w:pPr>
        <w:pStyle w:val="ListParagraph"/>
        <w:numPr>
          <w:ilvl w:val="0"/>
          <w:numId w:val="34"/>
        </w:numPr>
        <w:overflowPunct/>
        <w:spacing w:line="276" w:lineRule="auto"/>
        <w:textAlignment w:val="auto"/>
        <w:rPr>
          <w:rFonts w:asciiTheme="minorHAnsi" w:hAnsiTheme="minorHAnsi" w:cstheme="minorHAnsi"/>
          <w:sz w:val="22"/>
          <w:szCs w:val="22"/>
        </w:rPr>
      </w:pPr>
      <w:r w:rsidRPr="00E83386">
        <w:rPr>
          <w:rFonts w:asciiTheme="minorHAnsi" w:hAnsiTheme="minorHAnsi" w:cstheme="minorHAnsi"/>
          <w:sz w:val="22"/>
          <w:szCs w:val="22"/>
        </w:rPr>
        <w:t>Commune de Wiltz : Procédure de modification du PAG</w:t>
      </w:r>
    </w:p>
    <w:p w14:paraId="104F7577" w14:textId="3087855B" w:rsidR="008F0040" w:rsidRPr="00E83386" w:rsidRDefault="002B2F0F" w:rsidP="008F0040">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Lors de la r</w:t>
      </w:r>
      <w:r w:rsidR="008F0040" w:rsidRPr="00E83386">
        <w:rPr>
          <w:rFonts w:asciiTheme="minorHAnsi" w:hAnsiTheme="minorHAnsi" w:cstheme="minorHAnsi"/>
          <w:sz w:val="22"/>
          <w:szCs w:val="22"/>
        </w:rPr>
        <w:t xml:space="preserve">éunion avec </w:t>
      </w:r>
      <w:r w:rsidR="00713C79">
        <w:rPr>
          <w:rFonts w:asciiTheme="minorHAnsi" w:hAnsiTheme="minorHAnsi" w:cstheme="minorHAnsi"/>
          <w:sz w:val="22"/>
          <w:szCs w:val="22"/>
        </w:rPr>
        <w:t xml:space="preserve">M. Patrick Comes, </w:t>
      </w:r>
      <w:r>
        <w:rPr>
          <w:rFonts w:asciiTheme="minorHAnsi" w:hAnsiTheme="minorHAnsi" w:cstheme="minorHAnsi"/>
          <w:sz w:val="22"/>
          <w:szCs w:val="22"/>
        </w:rPr>
        <w:t xml:space="preserve">bourgmestre de la </w:t>
      </w:r>
      <w:r w:rsidR="008F0040" w:rsidRPr="00E83386">
        <w:rPr>
          <w:rFonts w:asciiTheme="minorHAnsi" w:hAnsiTheme="minorHAnsi" w:cstheme="minorHAnsi"/>
          <w:sz w:val="22"/>
          <w:szCs w:val="22"/>
        </w:rPr>
        <w:t xml:space="preserve">Commune </w:t>
      </w:r>
      <w:r>
        <w:rPr>
          <w:rFonts w:asciiTheme="minorHAnsi" w:hAnsiTheme="minorHAnsi" w:cstheme="minorHAnsi"/>
          <w:sz w:val="22"/>
          <w:szCs w:val="22"/>
        </w:rPr>
        <w:t>de Wiltz</w:t>
      </w:r>
      <w:r w:rsidR="00713C79">
        <w:rPr>
          <w:rFonts w:asciiTheme="minorHAnsi" w:hAnsiTheme="minorHAnsi" w:cstheme="minorHAnsi"/>
          <w:sz w:val="22"/>
          <w:szCs w:val="22"/>
        </w:rPr>
        <w:t>,</w:t>
      </w:r>
      <w:r>
        <w:rPr>
          <w:rFonts w:asciiTheme="minorHAnsi" w:hAnsiTheme="minorHAnsi" w:cstheme="minorHAnsi"/>
          <w:sz w:val="22"/>
          <w:szCs w:val="22"/>
        </w:rPr>
        <w:t xml:space="preserve"> en date du </w:t>
      </w:r>
      <w:r w:rsidR="008F0040" w:rsidRPr="00E83386">
        <w:rPr>
          <w:rFonts w:asciiTheme="minorHAnsi" w:hAnsiTheme="minorHAnsi" w:cstheme="minorHAnsi"/>
          <w:sz w:val="22"/>
          <w:szCs w:val="22"/>
        </w:rPr>
        <w:t>17 juin à 10h00 à Wiltz</w:t>
      </w:r>
      <w:r>
        <w:rPr>
          <w:rFonts w:asciiTheme="minorHAnsi" w:hAnsiTheme="minorHAnsi" w:cstheme="minorHAnsi"/>
          <w:sz w:val="22"/>
          <w:szCs w:val="22"/>
        </w:rPr>
        <w:t>, il nous a été confirmé que la procédure de modification du PAG est en cours et qu’un aboutissement est prévu pour la mi-année 2027.</w:t>
      </w:r>
    </w:p>
    <w:p w14:paraId="73634C73" w14:textId="1FE8BA24" w:rsidR="009D4D85" w:rsidRDefault="002B2F0F"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d</w:t>
      </w:r>
      <w:r w:rsidR="009D4D85">
        <w:rPr>
          <w:rFonts w:asciiTheme="minorHAnsi" w:hAnsiTheme="minorHAnsi" w:cstheme="minorHAnsi"/>
          <w:sz w:val="22"/>
          <w:szCs w:val="22"/>
        </w:rPr>
        <w:t xml:space="preserve">emande </w:t>
      </w:r>
      <w:r w:rsidR="00C7542D">
        <w:rPr>
          <w:rFonts w:asciiTheme="minorHAnsi" w:hAnsiTheme="minorHAnsi" w:cstheme="minorHAnsi"/>
          <w:sz w:val="22"/>
          <w:szCs w:val="22"/>
        </w:rPr>
        <w:t xml:space="preserve">d’intervention pour la remise en état </w:t>
      </w:r>
      <w:r>
        <w:rPr>
          <w:rFonts w:asciiTheme="minorHAnsi" w:hAnsiTheme="minorHAnsi" w:cstheme="minorHAnsi"/>
          <w:sz w:val="22"/>
          <w:szCs w:val="22"/>
        </w:rPr>
        <w:t xml:space="preserve">ou </w:t>
      </w:r>
      <w:r w:rsidR="00C7542D">
        <w:rPr>
          <w:rFonts w:asciiTheme="minorHAnsi" w:hAnsiTheme="minorHAnsi" w:cstheme="minorHAnsi"/>
          <w:sz w:val="22"/>
          <w:szCs w:val="22"/>
        </w:rPr>
        <w:t>le remplacement de la station de transvasage essence</w:t>
      </w:r>
      <w:r>
        <w:rPr>
          <w:rFonts w:asciiTheme="minorHAnsi" w:hAnsiTheme="minorHAnsi" w:cstheme="minorHAnsi"/>
          <w:sz w:val="22"/>
          <w:szCs w:val="22"/>
        </w:rPr>
        <w:t xml:space="preserve"> a été discutée</w:t>
      </w:r>
      <w:r w:rsidR="00775EE5">
        <w:rPr>
          <w:rFonts w:asciiTheme="minorHAnsi" w:hAnsiTheme="minorHAnsi" w:cstheme="minorHAnsi"/>
          <w:sz w:val="22"/>
          <w:szCs w:val="22"/>
        </w:rPr>
        <w:t>.</w:t>
      </w:r>
      <w:r>
        <w:rPr>
          <w:rFonts w:asciiTheme="minorHAnsi" w:hAnsiTheme="minorHAnsi" w:cstheme="minorHAnsi"/>
          <w:sz w:val="22"/>
          <w:szCs w:val="22"/>
        </w:rPr>
        <w:t xml:space="preserve"> Le Bureau décide de ne pas retenir la proposition « Container » étant donné le prix prohibitif de location de 2.000.- € par mois.</w:t>
      </w:r>
    </w:p>
    <w:p w14:paraId="4A783FE6" w14:textId="54E4C1AA" w:rsidR="002B2F0F" w:rsidRDefault="002B2F0F" w:rsidP="002B2F0F">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Il est suggéré de remettre l’infrastructure aux normes. JW contactera Fränz Hardt à ce sujet.</w:t>
      </w:r>
    </w:p>
    <w:p w14:paraId="314EBB72" w14:textId="79DFBD9A" w:rsidR="002B2F0F" w:rsidRPr="00713C79" w:rsidRDefault="00713C79" w:rsidP="002B2F0F">
      <w:pPr>
        <w:pStyle w:val="ListParagraph"/>
        <w:overflowPunct/>
        <w:spacing w:line="276" w:lineRule="auto"/>
        <w:textAlignment w:val="auto"/>
        <w:rPr>
          <w:rFonts w:asciiTheme="minorHAnsi" w:hAnsiTheme="minorHAnsi" w:cstheme="minorHAnsi"/>
          <w:i/>
          <w:iCs/>
          <w:sz w:val="22"/>
          <w:szCs w:val="22"/>
        </w:rPr>
      </w:pPr>
      <w:r>
        <w:rPr>
          <w:rFonts w:asciiTheme="minorHAnsi" w:hAnsiTheme="minorHAnsi" w:cstheme="minorHAnsi"/>
          <w:i/>
          <w:iCs/>
          <w:sz w:val="22"/>
          <w:szCs w:val="22"/>
        </w:rPr>
        <w:t>(</w:t>
      </w:r>
      <w:r w:rsidR="002B2F0F" w:rsidRPr="00713C79">
        <w:rPr>
          <w:rFonts w:asciiTheme="minorHAnsi" w:hAnsiTheme="minorHAnsi" w:cstheme="minorHAnsi"/>
          <w:b/>
          <w:bCs/>
          <w:i/>
          <w:iCs/>
          <w:sz w:val="22"/>
          <w:szCs w:val="22"/>
        </w:rPr>
        <w:t>Notes après réunion</w:t>
      </w:r>
      <w:r w:rsidR="002B2F0F" w:rsidRPr="00713C79">
        <w:rPr>
          <w:rFonts w:asciiTheme="minorHAnsi" w:hAnsiTheme="minorHAnsi" w:cstheme="minorHAnsi"/>
          <w:i/>
          <w:iCs/>
          <w:sz w:val="22"/>
          <w:szCs w:val="22"/>
        </w:rPr>
        <w:t> :</w:t>
      </w:r>
      <w:r>
        <w:rPr>
          <w:rFonts w:asciiTheme="minorHAnsi" w:hAnsiTheme="minorHAnsi" w:cstheme="minorHAnsi"/>
          <w:i/>
          <w:iCs/>
          <w:sz w:val="22"/>
          <w:szCs w:val="22"/>
        </w:rPr>
        <w:t xml:space="preserve"> </w:t>
      </w:r>
      <w:r w:rsidR="002B2F0F" w:rsidRPr="00713C79">
        <w:rPr>
          <w:rFonts w:asciiTheme="minorHAnsi" w:hAnsiTheme="minorHAnsi" w:cstheme="minorHAnsi"/>
          <w:i/>
          <w:iCs/>
          <w:sz w:val="22"/>
          <w:szCs w:val="22"/>
        </w:rPr>
        <w:t>Lors d’un entretien téléphonique avec M. Gilio Fonck</w:t>
      </w:r>
      <w:r w:rsidRPr="00713C79">
        <w:rPr>
          <w:rFonts w:asciiTheme="minorHAnsi" w:hAnsiTheme="minorHAnsi" w:cstheme="minorHAnsi"/>
          <w:i/>
          <w:iCs/>
          <w:sz w:val="22"/>
          <w:szCs w:val="22"/>
        </w:rPr>
        <w:t>, premier conseiller de gouvernement au ministère des transports, il nous a été confirmé que le ministère attend le PAG modifié avant de relancer le projet ELNT qui devrait aboutir en 2029 avec la relocalisation du hangar, de la reconstruction des infrastructures et du déplacement du chemin vicinal. Pou l’instant le ministère ne prévoit pas d’intervenir dans la remise aux normes de la station de transvasage d’essence.)</w:t>
      </w:r>
    </w:p>
    <w:p w14:paraId="38067425" w14:textId="77777777" w:rsidR="00AB50F9" w:rsidRDefault="00AB50F9" w:rsidP="00AB50F9">
      <w:pPr>
        <w:pStyle w:val="ListParagraph"/>
        <w:overflowPunct/>
        <w:spacing w:line="276" w:lineRule="auto"/>
        <w:textAlignment w:val="auto"/>
        <w:rPr>
          <w:rFonts w:asciiTheme="minorHAnsi" w:hAnsiTheme="minorHAnsi" w:cstheme="minorHAnsi"/>
          <w:sz w:val="22"/>
          <w:szCs w:val="22"/>
        </w:rPr>
      </w:pPr>
    </w:p>
    <w:p w14:paraId="5A16E2CC" w14:textId="531C6BE3" w:rsidR="008F0040" w:rsidRPr="008F0040" w:rsidRDefault="008F0040" w:rsidP="008F0040">
      <w:pPr>
        <w:pStyle w:val="ListParagraph"/>
        <w:numPr>
          <w:ilvl w:val="0"/>
          <w:numId w:val="2"/>
        </w:numPr>
        <w:overflowPunct/>
        <w:spacing w:line="276" w:lineRule="auto"/>
        <w:textAlignment w:val="auto"/>
        <w:rPr>
          <w:rFonts w:asciiTheme="minorHAnsi" w:hAnsiTheme="minorHAnsi" w:cstheme="minorHAnsi"/>
          <w:b/>
          <w:bCs/>
          <w:sz w:val="22"/>
          <w:szCs w:val="22"/>
        </w:rPr>
      </w:pPr>
      <w:r w:rsidRPr="008F0040">
        <w:rPr>
          <w:rFonts w:asciiTheme="minorHAnsi" w:hAnsiTheme="minorHAnsi" w:cstheme="minorHAnsi"/>
          <w:b/>
          <w:bCs/>
          <w:sz w:val="22"/>
          <w:szCs w:val="22"/>
        </w:rPr>
        <w:t>Centre National ELUS</w:t>
      </w:r>
    </w:p>
    <w:p w14:paraId="6D58CDB5" w14:textId="55043D73" w:rsidR="004C072A" w:rsidRDefault="000D27E6" w:rsidP="000D27E6">
      <w:pPr>
        <w:pStyle w:val="ListParagraph"/>
        <w:numPr>
          <w:ilvl w:val="0"/>
          <w:numId w:val="34"/>
        </w:numPr>
        <w:overflowPunct/>
        <w:spacing w:line="276" w:lineRule="auto"/>
        <w:textAlignment w:val="auto"/>
        <w:rPr>
          <w:rFonts w:asciiTheme="minorHAnsi" w:hAnsiTheme="minorHAnsi" w:cstheme="minorHAnsi"/>
          <w:sz w:val="22"/>
          <w:szCs w:val="22"/>
        </w:rPr>
      </w:pPr>
      <w:r w:rsidRPr="000D27E6">
        <w:rPr>
          <w:rFonts w:asciiTheme="minorHAnsi" w:hAnsiTheme="minorHAnsi" w:cstheme="minorHAnsi"/>
          <w:sz w:val="22"/>
          <w:szCs w:val="22"/>
        </w:rPr>
        <w:t xml:space="preserve">Lors </w:t>
      </w:r>
      <w:r w:rsidR="00E83386" w:rsidRPr="000D27E6">
        <w:rPr>
          <w:rFonts w:asciiTheme="minorHAnsi" w:hAnsiTheme="minorHAnsi" w:cstheme="minorHAnsi"/>
          <w:sz w:val="22"/>
          <w:szCs w:val="22"/>
        </w:rPr>
        <w:t xml:space="preserve">de </w:t>
      </w:r>
      <w:r w:rsidRPr="000D27E6">
        <w:rPr>
          <w:rFonts w:asciiTheme="minorHAnsi" w:hAnsiTheme="minorHAnsi" w:cstheme="minorHAnsi"/>
          <w:sz w:val="22"/>
          <w:szCs w:val="22"/>
        </w:rPr>
        <w:t xml:space="preserve">la </w:t>
      </w:r>
      <w:r w:rsidR="00E83386" w:rsidRPr="000D27E6">
        <w:rPr>
          <w:rFonts w:asciiTheme="minorHAnsi" w:hAnsiTheme="minorHAnsi" w:cstheme="minorHAnsi"/>
          <w:sz w:val="22"/>
          <w:szCs w:val="22"/>
        </w:rPr>
        <w:t>r</w:t>
      </w:r>
      <w:r w:rsidR="009D4D85" w:rsidRPr="000D27E6">
        <w:rPr>
          <w:rFonts w:asciiTheme="minorHAnsi" w:hAnsiTheme="minorHAnsi" w:cstheme="minorHAnsi"/>
          <w:sz w:val="22"/>
          <w:szCs w:val="22"/>
        </w:rPr>
        <w:t xml:space="preserve">éunion </w:t>
      </w:r>
      <w:r w:rsidR="00E83386" w:rsidRPr="000D27E6">
        <w:rPr>
          <w:rFonts w:asciiTheme="minorHAnsi" w:hAnsiTheme="minorHAnsi" w:cstheme="minorHAnsi"/>
          <w:sz w:val="22"/>
          <w:szCs w:val="22"/>
        </w:rPr>
        <w:t xml:space="preserve">du </w:t>
      </w:r>
      <w:r w:rsidR="008F0040" w:rsidRPr="000D27E6">
        <w:rPr>
          <w:rFonts w:asciiTheme="minorHAnsi" w:hAnsiTheme="minorHAnsi" w:cstheme="minorHAnsi"/>
          <w:sz w:val="22"/>
          <w:szCs w:val="22"/>
        </w:rPr>
        <w:t>CLVV</w:t>
      </w:r>
      <w:r w:rsidR="009D4D85" w:rsidRPr="000D27E6">
        <w:rPr>
          <w:rFonts w:asciiTheme="minorHAnsi" w:hAnsiTheme="minorHAnsi" w:cstheme="minorHAnsi"/>
          <w:sz w:val="22"/>
          <w:szCs w:val="22"/>
        </w:rPr>
        <w:t xml:space="preserve"> avec </w:t>
      </w:r>
      <w:r w:rsidRPr="000D27E6">
        <w:rPr>
          <w:rFonts w:asciiTheme="minorHAnsi" w:hAnsiTheme="minorHAnsi" w:cstheme="minorHAnsi"/>
          <w:sz w:val="22"/>
          <w:szCs w:val="22"/>
        </w:rPr>
        <w:t xml:space="preserve">les </w:t>
      </w:r>
      <w:r w:rsidR="009D4D85" w:rsidRPr="000D27E6">
        <w:rPr>
          <w:rFonts w:asciiTheme="minorHAnsi" w:hAnsiTheme="minorHAnsi" w:cstheme="minorHAnsi"/>
          <w:sz w:val="22"/>
          <w:szCs w:val="22"/>
        </w:rPr>
        <w:t>P&amp;CH</w:t>
      </w:r>
      <w:r w:rsidR="004C072A" w:rsidRPr="000D27E6">
        <w:rPr>
          <w:rFonts w:asciiTheme="minorHAnsi" w:hAnsiTheme="minorHAnsi" w:cstheme="minorHAnsi"/>
          <w:sz w:val="22"/>
          <w:szCs w:val="22"/>
        </w:rPr>
        <w:t xml:space="preserve"> sur site </w:t>
      </w:r>
      <w:r w:rsidR="008F0040" w:rsidRPr="000D27E6">
        <w:rPr>
          <w:rFonts w:asciiTheme="minorHAnsi" w:hAnsiTheme="minorHAnsi" w:cstheme="minorHAnsi"/>
          <w:sz w:val="22"/>
          <w:szCs w:val="22"/>
        </w:rPr>
        <w:t>P&amp;CH</w:t>
      </w:r>
      <w:r w:rsidR="004C072A" w:rsidRPr="000D27E6">
        <w:rPr>
          <w:rFonts w:asciiTheme="minorHAnsi" w:hAnsiTheme="minorHAnsi" w:cstheme="minorHAnsi"/>
          <w:sz w:val="22"/>
          <w:szCs w:val="22"/>
        </w:rPr>
        <w:t xml:space="preserve"> le </w:t>
      </w:r>
      <w:r w:rsidR="008F0040" w:rsidRPr="000D27E6">
        <w:rPr>
          <w:rFonts w:asciiTheme="minorHAnsi" w:hAnsiTheme="minorHAnsi" w:cstheme="minorHAnsi"/>
          <w:sz w:val="22"/>
          <w:szCs w:val="22"/>
        </w:rPr>
        <w:t>lundi 8 juin</w:t>
      </w:r>
      <w:r w:rsidR="004C072A" w:rsidRPr="000D27E6">
        <w:rPr>
          <w:rFonts w:asciiTheme="minorHAnsi" w:hAnsiTheme="minorHAnsi" w:cstheme="minorHAnsi"/>
          <w:sz w:val="22"/>
          <w:szCs w:val="22"/>
        </w:rPr>
        <w:t xml:space="preserve"> à </w:t>
      </w:r>
      <w:r w:rsidR="008F0040" w:rsidRPr="000D27E6">
        <w:rPr>
          <w:rFonts w:asciiTheme="minorHAnsi" w:hAnsiTheme="minorHAnsi" w:cstheme="minorHAnsi"/>
          <w:sz w:val="22"/>
          <w:szCs w:val="22"/>
        </w:rPr>
        <w:t>09</w:t>
      </w:r>
      <w:r w:rsidR="004C072A" w:rsidRPr="000D27E6">
        <w:rPr>
          <w:rFonts w:asciiTheme="minorHAnsi" w:hAnsiTheme="minorHAnsi" w:cstheme="minorHAnsi"/>
          <w:sz w:val="22"/>
          <w:szCs w:val="22"/>
        </w:rPr>
        <w:t>h30</w:t>
      </w:r>
      <w:r w:rsidRPr="000D27E6">
        <w:rPr>
          <w:rFonts w:asciiTheme="minorHAnsi" w:hAnsiTheme="minorHAnsi" w:cstheme="minorHAnsi"/>
          <w:sz w:val="22"/>
          <w:szCs w:val="22"/>
        </w:rPr>
        <w:t xml:space="preserve">, </w:t>
      </w:r>
      <w:r>
        <w:rPr>
          <w:rFonts w:asciiTheme="minorHAnsi" w:hAnsiTheme="minorHAnsi" w:cstheme="minorHAnsi"/>
          <w:sz w:val="22"/>
          <w:szCs w:val="22"/>
        </w:rPr>
        <w:t xml:space="preserve">M. </w:t>
      </w:r>
      <w:r w:rsidR="004C072A" w:rsidRPr="000D27E6">
        <w:rPr>
          <w:rFonts w:asciiTheme="minorHAnsi" w:hAnsiTheme="minorHAnsi" w:cstheme="minorHAnsi"/>
          <w:sz w:val="22"/>
          <w:szCs w:val="22"/>
        </w:rPr>
        <w:t>Philipe KNAFF</w:t>
      </w:r>
      <w:r>
        <w:rPr>
          <w:rFonts w:asciiTheme="minorHAnsi" w:hAnsiTheme="minorHAnsi" w:cstheme="minorHAnsi"/>
          <w:sz w:val="22"/>
          <w:szCs w:val="22"/>
        </w:rPr>
        <w:t xml:space="preserve"> des </w:t>
      </w:r>
      <w:r w:rsidR="004C072A" w:rsidRPr="000D27E6">
        <w:rPr>
          <w:rFonts w:asciiTheme="minorHAnsi" w:hAnsiTheme="minorHAnsi" w:cstheme="minorHAnsi"/>
          <w:sz w:val="22"/>
          <w:szCs w:val="22"/>
        </w:rPr>
        <w:t>P</w:t>
      </w:r>
      <w:r>
        <w:rPr>
          <w:rFonts w:asciiTheme="minorHAnsi" w:hAnsiTheme="minorHAnsi" w:cstheme="minorHAnsi"/>
          <w:sz w:val="22"/>
          <w:szCs w:val="22"/>
        </w:rPr>
        <w:t>&amp;</w:t>
      </w:r>
      <w:r w:rsidR="004C072A" w:rsidRPr="000D27E6">
        <w:rPr>
          <w:rFonts w:asciiTheme="minorHAnsi" w:hAnsiTheme="minorHAnsi" w:cstheme="minorHAnsi"/>
          <w:sz w:val="22"/>
          <w:szCs w:val="22"/>
        </w:rPr>
        <w:t>CH</w:t>
      </w:r>
      <w:r>
        <w:rPr>
          <w:rFonts w:asciiTheme="minorHAnsi" w:hAnsiTheme="minorHAnsi" w:cstheme="minorHAnsi"/>
          <w:sz w:val="22"/>
          <w:szCs w:val="22"/>
        </w:rPr>
        <w:t xml:space="preserve"> a promis un devis de remise en état des infrastructures. Le CLVV reste en attente de ce devis.</w:t>
      </w:r>
    </w:p>
    <w:p w14:paraId="2A151638" w14:textId="2F998047" w:rsidR="000D27E6" w:rsidRPr="000D27E6" w:rsidRDefault="003342E3" w:rsidP="000D27E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Bureau regrette l’attitude réservée du CLVV au sujet de notre demande de rendez-vous avec la Commune d’</w:t>
      </w:r>
      <w:proofErr w:type="spellStart"/>
      <w:r>
        <w:rPr>
          <w:rFonts w:asciiTheme="minorHAnsi" w:hAnsiTheme="minorHAnsi" w:cstheme="minorHAnsi"/>
          <w:sz w:val="22"/>
          <w:szCs w:val="22"/>
        </w:rPr>
        <w:t>Useldange</w:t>
      </w:r>
      <w:proofErr w:type="spellEnd"/>
      <w:r>
        <w:rPr>
          <w:rFonts w:asciiTheme="minorHAnsi" w:hAnsiTheme="minorHAnsi" w:cstheme="minorHAnsi"/>
          <w:sz w:val="22"/>
          <w:szCs w:val="22"/>
        </w:rPr>
        <w:t>. Il est décidé de demander directement un rendez-vous en tant qu’exploitant du terrain ELUS, sans passer par le CLVV, pour nous permettre de nous présenter et de discuter du développement du Centre National de vol à voile.</w:t>
      </w:r>
    </w:p>
    <w:p w14:paraId="25157851" w14:textId="77777777" w:rsidR="00897D0B" w:rsidRPr="000D27E6" w:rsidRDefault="00897D0B" w:rsidP="00B63CB3">
      <w:pPr>
        <w:overflowPunct/>
        <w:spacing w:line="276" w:lineRule="auto"/>
        <w:ind w:left="720"/>
        <w:textAlignment w:val="auto"/>
        <w:rPr>
          <w:rFonts w:asciiTheme="minorHAnsi" w:hAnsiTheme="minorHAnsi" w:cstheme="minorHAnsi"/>
          <w:sz w:val="22"/>
          <w:szCs w:val="22"/>
        </w:rPr>
      </w:pPr>
    </w:p>
    <w:bookmarkEnd w:id="0"/>
    <w:bookmarkEnd w:id="1"/>
    <w:p w14:paraId="005B56A2" w14:textId="222DDE4D" w:rsidR="000C36C2" w:rsidRDefault="000C36C2" w:rsidP="000C36C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141D6F">
        <w:rPr>
          <w:rFonts w:asciiTheme="minorHAnsi" w:hAnsiTheme="minorHAnsi" w:cstheme="minorHAnsi"/>
          <w:b/>
          <w:bCs/>
          <w:sz w:val="22"/>
          <w:szCs w:val="22"/>
        </w:rPr>
        <w:lastRenderedPageBreak/>
        <w:t>Finances</w:t>
      </w:r>
    </w:p>
    <w:p w14:paraId="51DF95AA" w14:textId="3A1E62D3" w:rsidR="00E50266" w:rsidRDefault="00E50266" w:rsidP="00E50266">
      <w:pPr>
        <w:pStyle w:val="ListParagraph"/>
        <w:numPr>
          <w:ilvl w:val="0"/>
          <w:numId w:val="34"/>
        </w:numPr>
        <w:overflowPunct/>
        <w:spacing w:line="276" w:lineRule="auto"/>
        <w:textAlignment w:val="auto"/>
        <w:rPr>
          <w:rFonts w:asciiTheme="minorHAnsi" w:hAnsiTheme="minorHAnsi" w:cstheme="minorHAnsi"/>
          <w:sz w:val="22"/>
          <w:szCs w:val="22"/>
        </w:rPr>
      </w:pPr>
      <w:r w:rsidRPr="00E50266">
        <w:rPr>
          <w:rFonts w:asciiTheme="minorHAnsi" w:hAnsiTheme="minorHAnsi" w:cstheme="minorHAnsi"/>
          <w:sz w:val="22"/>
          <w:szCs w:val="22"/>
        </w:rPr>
        <w:t xml:space="preserve">Renégociation des Contrats d’assurance </w:t>
      </w:r>
      <w:r w:rsidR="00173B0A">
        <w:rPr>
          <w:rFonts w:asciiTheme="minorHAnsi" w:hAnsiTheme="minorHAnsi" w:cstheme="minorHAnsi"/>
          <w:sz w:val="22"/>
          <w:szCs w:val="22"/>
        </w:rPr>
        <w:t>–</w:t>
      </w:r>
      <w:r w:rsidRPr="00E50266">
        <w:rPr>
          <w:rFonts w:asciiTheme="minorHAnsi" w:hAnsiTheme="minorHAnsi" w:cstheme="minorHAnsi"/>
          <w:sz w:val="22"/>
          <w:szCs w:val="22"/>
        </w:rPr>
        <w:t xml:space="preserve"> FOYER</w:t>
      </w:r>
    </w:p>
    <w:p w14:paraId="38412E66" w14:textId="2A1CF866" w:rsidR="00173B0A" w:rsidRDefault="003342E3" w:rsidP="00173B0A">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L’i</w:t>
      </w:r>
      <w:r w:rsidR="00C7542D">
        <w:rPr>
          <w:rFonts w:asciiTheme="minorHAnsi" w:hAnsiTheme="minorHAnsi" w:cstheme="minorHAnsi"/>
          <w:sz w:val="22"/>
          <w:szCs w:val="22"/>
        </w:rPr>
        <w:t xml:space="preserve">ntervention auprès de Serge Rollinger – business </w:t>
      </w:r>
      <w:r w:rsidR="00C965A9">
        <w:rPr>
          <w:rFonts w:asciiTheme="minorHAnsi" w:hAnsiTheme="minorHAnsi" w:cstheme="minorHAnsi"/>
          <w:sz w:val="22"/>
          <w:szCs w:val="22"/>
        </w:rPr>
        <w:t>développement</w:t>
      </w:r>
      <w:r w:rsidR="00C7542D">
        <w:rPr>
          <w:rFonts w:asciiTheme="minorHAnsi" w:hAnsiTheme="minorHAnsi" w:cstheme="minorHAnsi"/>
          <w:sz w:val="22"/>
          <w:szCs w:val="22"/>
        </w:rPr>
        <w:t xml:space="preserve"> manager grands comptes et risques spéciaux</w:t>
      </w:r>
      <w:r w:rsidR="00022DCD">
        <w:rPr>
          <w:rFonts w:asciiTheme="minorHAnsi" w:hAnsiTheme="minorHAnsi" w:cstheme="minorHAnsi"/>
          <w:sz w:val="22"/>
          <w:szCs w:val="22"/>
        </w:rPr>
        <w:t xml:space="preserve"> auprès du FOYER</w:t>
      </w:r>
      <w:r>
        <w:rPr>
          <w:rFonts w:asciiTheme="minorHAnsi" w:hAnsiTheme="minorHAnsi" w:cstheme="minorHAnsi"/>
          <w:sz w:val="22"/>
          <w:szCs w:val="22"/>
        </w:rPr>
        <w:t xml:space="preserve"> n’a pas donné de résultat. Un dernier rappel sera fait avant de changer de compagnie d’assurances.</w:t>
      </w:r>
    </w:p>
    <w:p w14:paraId="6E6604EE" w14:textId="32A3460E" w:rsidR="008F0040" w:rsidRDefault="008F0040" w:rsidP="008F0040">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Subsides </w:t>
      </w:r>
      <w:r w:rsidR="00EF49F6">
        <w:rPr>
          <w:rFonts w:asciiTheme="minorHAnsi" w:hAnsiTheme="minorHAnsi" w:cstheme="minorHAnsi"/>
          <w:sz w:val="22"/>
          <w:szCs w:val="22"/>
        </w:rPr>
        <w:t>ministère</w:t>
      </w:r>
      <w:r>
        <w:rPr>
          <w:rFonts w:asciiTheme="minorHAnsi" w:hAnsiTheme="minorHAnsi" w:cstheme="minorHAnsi"/>
          <w:sz w:val="22"/>
          <w:szCs w:val="22"/>
        </w:rPr>
        <w:t xml:space="preserve"> des Sports 2026</w:t>
      </w:r>
    </w:p>
    <w:p w14:paraId="30822C4A" w14:textId="5FB6C17A" w:rsidR="00AB50F9" w:rsidRPr="00B53FA1" w:rsidRDefault="003342E3" w:rsidP="00AB50F9">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situation </w:t>
      </w:r>
      <w:r w:rsidR="008E73F1">
        <w:rPr>
          <w:rFonts w:asciiTheme="minorHAnsi" w:hAnsiTheme="minorHAnsi" w:cstheme="minorHAnsi"/>
          <w:sz w:val="22"/>
          <w:szCs w:val="22"/>
        </w:rPr>
        <w:t>« </w:t>
      </w:r>
      <w:r w:rsidR="00AB50F9" w:rsidRPr="00B53FA1">
        <w:rPr>
          <w:rFonts w:asciiTheme="minorHAnsi" w:hAnsiTheme="minorHAnsi" w:cstheme="minorHAnsi"/>
          <w:sz w:val="22"/>
          <w:szCs w:val="22"/>
        </w:rPr>
        <w:t>Subside</w:t>
      </w:r>
      <w:r w:rsidR="008E73F1">
        <w:rPr>
          <w:rFonts w:asciiTheme="minorHAnsi" w:hAnsiTheme="minorHAnsi" w:cstheme="minorHAnsi"/>
          <w:sz w:val="22"/>
          <w:szCs w:val="22"/>
        </w:rPr>
        <w:t>s » du ministère des Sports sera analysée par le trésorier pour déterminer pour quels subsides il nous faut faire des demandes.</w:t>
      </w:r>
      <w:r w:rsidR="00474D76" w:rsidRPr="00B53FA1">
        <w:rPr>
          <w:rFonts w:asciiTheme="minorHAnsi" w:hAnsiTheme="minorHAnsi" w:cstheme="minorHAnsi"/>
          <w:sz w:val="22"/>
          <w:szCs w:val="22"/>
        </w:rPr>
        <w:t xml:space="preserve"> </w:t>
      </w:r>
    </w:p>
    <w:p w14:paraId="19BB1E45" w14:textId="77777777" w:rsidR="00897D0B" w:rsidRPr="00E50266" w:rsidRDefault="00897D0B" w:rsidP="00173B0A">
      <w:pPr>
        <w:pStyle w:val="ListParagraph"/>
        <w:overflowPunct/>
        <w:spacing w:line="276" w:lineRule="auto"/>
        <w:textAlignment w:val="auto"/>
        <w:rPr>
          <w:rFonts w:asciiTheme="minorHAnsi" w:hAnsiTheme="minorHAnsi" w:cstheme="minorHAnsi"/>
          <w:sz w:val="22"/>
          <w:szCs w:val="22"/>
        </w:rPr>
      </w:pPr>
    </w:p>
    <w:p w14:paraId="416D1B76" w14:textId="5F206874" w:rsidR="002C7DE4" w:rsidRDefault="00467582" w:rsidP="0046758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Divers</w:t>
      </w:r>
    </w:p>
    <w:p w14:paraId="27704E0F" w14:textId="6229FF89" w:rsidR="008E73F1" w:rsidRPr="008E73F1" w:rsidRDefault="008E73F1" w:rsidP="00325100">
      <w:pPr>
        <w:pStyle w:val="ListParagraph"/>
        <w:numPr>
          <w:ilvl w:val="0"/>
          <w:numId w:val="34"/>
        </w:numPr>
        <w:overflowPunct/>
        <w:spacing w:line="276" w:lineRule="auto"/>
        <w:textAlignment w:val="auto"/>
        <w:rPr>
          <w:rFonts w:asciiTheme="minorHAnsi" w:hAnsiTheme="minorHAnsi" w:cstheme="minorHAnsi"/>
          <w:sz w:val="22"/>
          <w:szCs w:val="22"/>
        </w:rPr>
      </w:pPr>
      <w:r w:rsidRPr="008E73F1">
        <w:rPr>
          <w:rFonts w:asciiTheme="minorHAnsi" w:hAnsiTheme="minorHAnsi" w:cstheme="minorHAnsi"/>
          <w:sz w:val="22"/>
          <w:szCs w:val="22"/>
        </w:rPr>
        <w:t>Une réunion ZOOM de p</w:t>
      </w:r>
      <w:r w:rsidR="00D2529D" w:rsidRPr="008E73F1">
        <w:rPr>
          <w:rFonts w:asciiTheme="minorHAnsi" w:hAnsiTheme="minorHAnsi" w:cstheme="minorHAnsi"/>
          <w:sz w:val="22"/>
          <w:szCs w:val="22"/>
        </w:rPr>
        <w:t xml:space="preserve">résentation </w:t>
      </w:r>
      <w:r w:rsidRPr="008E73F1">
        <w:rPr>
          <w:rFonts w:asciiTheme="minorHAnsi" w:hAnsiTheme="minorHAnsi" w:cstheme="minorHAnsi"/>
          <w:sz w:val="22"/>
          <w:szCs w:val="22"/>
        </w:rPr>
        <w:t xml:space="preserve">du </w:t>
      </w:r>
      <w:r w:rsidR="00D2529D" w:rsidRPr="008E73F1">
        <w:rPr>
          <w:rFonts w:asciiTheme="minorHAnsi" w:hAnsiTheme="minorHAnsi" w:cstheme="minorHAnsi"/>
          <w:sz w:val="22"/>
          <w:szCs w:val="22"/>
        </w:rPr>
        <w:t>programme de gestion CLUBEE</w:t>
      </w:r>
      <w:r w:rsidRPr="008E73F1">
        <w:rPr>
          <w:rFonts w:asciiTheme="minorHAnsi" w:hAnsiTheme="minorHAnsi" w:cstheme="minorHAnsi"/>
          <w:sz w:val="22"/>
          <w:szCs w:val="22"/>
        </w:rPr>
        <w:t xml:space="preserve"> </w:t>
      </w:r>
      <w:proofErr w:type="spellStart"/>
      <w:r w:rsidRPr="008E73F1">
        <w:rPr>
          <w:rFonts w:asciiTheme="minorHAnsi" w:hAnsiTheme="minorHAnsi" w:cstheme="minorHAnsi"/>
          <w:sz w:val="22"/>
          <w:szCs w:val="22"/>
        </w:rPr>
        <w:t>ets</w:t>
      </w:r>
      <w:proofErr w:type="spellEnd"/>
      <w:r w:rsidRPr="008E73F1">
        <w:rPr>
          <w:rFonts w:asciiTheme="minorHAnsi" w:hAnsiTheme="minorHAnsi" w:cstheme="minorHAnsi"/>
          <w:sz w:val="22"/>
          <w:szCs w:val="22"/>
        </w:rPr>
        <w:t xml:space="preserve"> prévue pour le 15 juillet à 11 :15 avec Iulia, JL et JW. JL estime que le programme ne correspond pas à nos attentes.</w:t>
      </w:r>
    </w:p>
    <w:p w14:paraId="782EA430" w14:textId="31670CEB" w:rsidR="00AB50F9" w:rsidRDefault="008E73F1" w:rsidP="00D2529D">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Lors de la r</w:t>
      </w:r>
      <w:r w:rsidR="00AB50F9" w:rsidRPr="00B53FA1">
        <w:rPr>
          <w:rFonts w:asciiTheme="minorHAnsi" w:hAnsiTheme="minorHAnsi" w:cstheme="minorHAnsi"/>
          <w:sz w:val="22"/>
          <w:szCs w:val="22"/>
        </w:rPr>
        <w:t xml:space="preserve">éunion d’information </w:t>
      </w:r>
      <w:r w:rsidR="00022DCD" w:rsidRPr="00B53FA1">
        <w:rPr>
          <w:rFonts w:asciiTheme="minorHAnsi" w:hAnsiTheme="minorHAnsi" w:cstheme="minorHAnsi"/>
          <w:sz w:val="22"/>
          <w:szCs w:val="22"/>
        </w:rPr>
        <w:t>du COSL du 6 juillet au sujet des ASSURANCES</w:t>
      </w:r>
      <w:r>
        <w:rPr>
          <w:rFonts w:asciiTheme="minorHAnsi" w:hAnsiTheme="minorHAnsi" w:cstheme="minorHAnsi"/>
          <w:sz w:val="22"/>
          <w:szCs w:val="22"/>
        </w:rPr>
        <w:t>, il nous a été confirmé que les sports aéronautiques sont exclus de la couverture d’assurance RC du ministère des Sports. Il nous a été recommandé d’intervenir auprès du ministère des sports pour éliminer cette restriction au moins pour les sports aéronautiques « non-mécaniques »</w:t>
      </w:r>
      <w:r w:rsidR="006A238D">
        <w:rPr>
          <w:rFonts w:asciiTheme="minorHAnsi" w:hAnsiTheme="minorHAnsi" w:cstheme="minorHAnsi"/>
          <w:sz w:val="22"/>
          <w:szCs w:val="22"/>
        </w:rPr>
        <w:t xml:space="preserve"> (vol à voile, aéromodélisme, parachutisme, vol libre).</w:t>
      </w:r>
    </w:p>
    <w:p w14:paraId="794909DE" w14:textId="7EA96917" w:rsidR="006A238D" w:rsidRPr="00B53FA1" w:rsidRDefault="006A238D" w:rsidP="006A238D">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L’assurance ACCIDENTS reste acquise à notre fédération avec une limite d’âge de 75 ans.</w:t>
      </w:r>
    </w:p>
    <w:p w14:paraId="327DC044" w14:textId="1B5021E5" w:rsidR="00E83386" w:rsidRDefault="00EF49F6" w:rsidP="00D2529D">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É</w:t>
      </w:r>
      <w:r w:rsidR="00E83386" w:rsidRPr="00E83386">
        <w:rPr>
          <w:rFonts w:asciiTheme="minorHAnsi" w:hAnsiTheme="minorHAnsi" w:cstheme="minorHAnsi"/>
          <w:sz w:val="22"/>
          <w:szCs w:val="22"/>
        </w:rPr>
        <w:t>quipement informatique personnel :</w:t>
      </w:r>
    </w:p>
    <w:p w14:paraId="702BBE68" w14:textId="0F308856" w:rsidR="006A238D" w:rsidRPr="00E83386" w:rsidRDefault="006A238D" w:rsidP="006A238D">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JL informe qu’il a acheté un Laptop de 17 pouces auprès de Alain Neuens pour Iulia Hila. A vérifier s’il faut un clavier AZERTY ou QWERTZ.</w:t>
      </w:r>
    </w:p>
    <w:p w14:paraId="2DA8084F" w14:textId="0920FE0B" w:rsidR="00C965A9" w:rsidRDefault="006A238D" w:rsidP="00C965A9">
      <w:pPr>
        <w:pStyle w:val="ListParagraph"/>
        <w:numPr>
          <w:ilvl w:val="0"/>
          <w:numId w:val="34"/>
        </w:numPr>
        <w:overflowPunct/>
        <w:spacing w:line="276" w:lineRule="auto"/>
        <w:textAlignment w:val="auto"/>
        <w:rPr>
          <w:rFonts w:asciiTheme="minorHAnsi" w:hAnsiTheme="minorHAnsi" w:cstheme="minorHAnsi"/>
          <w:sz w:val="22"/>
          <w:szCs w:val="22"/>
        </w:rPr>
      </w:pPr>
      <w:r w:rsidRPr="006A238D">
        <w:rPr>
          <w:rFonts w:asciiTheme="minorHAnsi" w:hAnsiTheme="minorHAnsi" w:cstheme="minorHAnsi"/>
          <w:sz w:val="22"/>
          <w:szCs w:val="22"/>
        </w:rPr>
        <w:t>La d</w:t>
      </w:r>
      <w:r w:rsidR="00C965A9" w:rsidRPr="006A238D">
        <w:rPr>
          <w:rFonts w:asciiTheme="minorHAnsi" w:hAnsiTheme="minorHAnsi" w:cstheme="minorHAnsi"/>
          <w:sz w:val="22"/>
          <w:szCs w:val="22"/>
        </w:rPr>
        <w:t xml:space="preserve">emande de support de vote </w:t>
      </w:r>
      <w:r w:rsidRPr="006A238D">
        <w:rPr>
          <w:rFonts w:asciiTheme="minorHAnsi" w:hAnsiTheme="minorHAnsi" w:cstheme="minorHAnsi"/>
          <w:sz w:val="22"/>
          <w:szCs w:val="22"/>
        </w:rPr>
        <w:t>du délégué islandais auprès de l’</w:t>
      </w:r>
      <w:r w:rsidR="00C965A9" w:rsidRPr="006A238D">
        <w:rPr>
          <w:rFonts w:asciiTheme="minorHAnsi" w:hAnsiTheme="minorHAnsi" w:cstheme="minorHAnsi"/>
          <w:sz w:val="22"/>
          <w:szCs w:val="22"/>
        </w:rPr>
        <w:t xml:space="preserve">ISC pour </w:t>
      </w:r>
      <w:r w:rsidRPr="006A238D">
        <w:rPr>
          <w:rFonts w:asciiTheme="minorHAnsi" w:hAnsiTheme="minorHAnsi" w:cstheme="minorHAnsi"/>
          <w:sz w:val="22"/>
          <w:szCs w:val="22"/>
        </w:rPr>
        <w:t xml:space="preserve">la reconnaissance des </w:t>
      </w:r>
      <w:r w:rsidR="00C965A9" w:rsidRPr="006A238D">
        <w:rPr>
          <w:rFonts w:asciiTheme="minorHAnsi" w:hAnsiTheme="minorHAnsi" w:cstheme="minorHAnsi"/>
          <w:sz w:val="22"/>
          <w:szCs w:val="22"/>
        </w:rPr>
        <w:t>licences de parachutistes</w:t>
      </w:r>
      <w:r w:rsidRPr="006A238D">
        <w:rPr>
          <w:rFonts w:asciiTheme="minorHAnsi" w:hAnsiTheme="minorHAnsi" w:cstheme="minorHAnsi"/>
          <w:sz w:val="22"/>
          <w:szCs w:val="22"/>
        </w:rPr>
        <w:t xml:space="preserve"> est approuvée.</w:t>
      </w:r>
    </w:p>
    <w:p w14:paraId="3CED0EE1" w14:textId="0C3216BE" w:rsidR="006A238D" w:rsidRPr="006A238D" w:rsidRDefault="006A238D" w:rsidP="00C965A9">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demande d’EM pour changer le titre</w:t>
      </w:r>
      <w:r w:rsidR="007847E8">
        <w:rPr>
          <w:rFonts w:asciiTheme="minorHAnsi" w:hAnsiTheme="minorHAnsi" w:cstheme="minorHAnsi"/>
          <w:sz w:val="22"/>
          <w:szCs w:val="22"/>
        </w:rPr>
        <w:t xml:space="preserve"> du Code Sportif « Aéromodélisme » de </w:t>
      </w:r>
      <w:r w:rsidR="007847E8" w:rsidRPr="007847E8">
        <w:rPr>
          <w:rFonts w:asciiTheme="minorHAnsi" w:hAnsiTheme="minorHAnsi" w:cstheme="minorHAnsi"/>
          <w:b/>
          <w:bCs/>
          <w:sz w:val="22"/>
          <w:szCs w:val="22"/>
        </w:rPr>
        <w:t>Aéromodélisme-Règlementation-générale-2026</w:t>
      </w:r>
      <w:r w:rsidR="007847E8">
        <w:rPr>
          <w:rFonts w:asciiTheme="minorHAnsi" w:hAnsiTheme="minorHAnsi" w:cstheme="minorHAnsi"/>
          <w:b/>
          <w:bCs/>
          <w:sz w:val="22"/>
          <w:szCs w:val="22"/>
        </w:rPr>
        <w:t xml:space="preserve"> </w:t>
      </w:r>
      <w:r w:rsidR="007847E8" w:rsidRPr="007847E8">
        <w:rPr>
          <w:rFonts w:asciiTheme="minorHAnsi" w:hAnsiTheme="minorHAnsi" w:cstheme="minorHAnsi"/>
          <w:sz w:val="22"/>
          <w:szCs w:val="22"/>
        </w:rPr>
        <w:t>en</w:t>
      </w:r>
      <w:r w:rsidR="007847E8">
        <w:rPr>
          <w:rFonts w:asciiTheme="minorHAnsi" w:hAnsiTheme="minorHAnsi" w:cstheme="minorHAnsi"/>
          <w:b/>
          <w:bCs/>
          <w:sz w:val="22"/>
          <w:szCs w:val="22"/>
        </w:rPr>
        <w:t xml:space="preserve"> « Code Sportif Aéromodélisme – version 2026 » est approuvée.</w:t>
      </w:r>
    </w:p>
    <w:p w14:paraId="181D4E44" w14:textId="77777777" w:rsidR="00E65E79" w:rsidRDefault="00E65E79" w:rsidP="00146C17">
      <w:pPr>
        <w:overflowPunct/>
        <w:spacing w:line="276" w:lineRule="auto"/>
        <w:textAlignment w:val="auto"/>
        <w:rPr>
          <w:rFonts w:asciiTheme="minorHAnsi" w:hAnsiTheme="minorHAnsi" w:cstheme="minorHAnsi"/>
          <w:i/>
          <w:iCs/>
          <w:sz w:val="22"/>
          <w:szCs w:val="22"/>
        </w:rPr>
      </w:pPr>
    </w:p>
    <w:p w14:paraId="1889C185" w14:textId="6C35EDAA" w:rsidR="007847E8" w:rsidRDefault="007847E8" w:rsidP="00146C17">
      <w:pPr>
        <w:overflowPunct/>
        <w:spacing w:line="276" w:lineRule="auto"/>
        <w:textAlignment w:val="auto"/>
        <w:rPr>
          <w:rFonts w:asciiTheme="minorHAnsi" w:hAnsiTheme="minorHAnsi" w:cstheme="minorHAnsi"/>
          <w:i/>
          <w:iCs/>
          <w:sz w:val="22"/>
          <w:szCs w:val="22"/>
        </w:rPr>
      </w:pPr>
      <w:proofErr w:type="spellStart"/>
      <w:r>
        <w:rPr>
          <w:rFonts w:asciiTheme="minorHAnsi" w:hAnsiTheme="minorHAnsi" w:cstheme="minorHAnsi"/>
          <w:i/>
          <w:iCs/>
          <w:sz w:val="22"/>
          <w:szCs w:val="22"/>
        </w:rPr>
        <w:t>EoD</w:t>
      </w:r>
      <w:proofErr w:type="spellEnd"/>
    </w:p>
    <w:p w14:paraId="1DDFF0D9" w14:textId="77777777" w:rsidR="00E65E79" w:rsidRDefault="00E65E79" w:rsidP="00146C17">
      <w:pPr>
        <w:overflowPunct/>
        <w:spacing w:line="276" w:lineRule="auto"/>
        <w:textAlignment w:val="auto"/>
        <w:rPr>
          <w:rFonts w:asciiTheme="minorHAnsi" w:hAnsiTheme="minorHAnsi" w:cstheme="minorHAnsi"/>
          <w:i/>
          <w:iCs/>
          <w:sz w:val="22"/>
          <w:szCs w:val="22"/>
        </w:rPr>
      </w:pPr>
    </w:p>
    <w:p w14:paraId="7B0CA818" w14:textId="15B7CAD7" w:rsidR="000C36C2" w:rsidRDefault="003D4D53" w:rsidP="00146C17">
      <w:pPr>
        <w:overflowPunct/>
        <w:spacing w:line="276" w:lineRule="auto"/>
        <w:textAlignment w:val="auto"/>
        <w:rPr>
          <w:rFonts w:asciiTheme="minorHAnsi" w:hAnsiTheme="minorHAnsi" w:cstheme="minorHAnsi"/>
          <w:i/>
          <w:iCs/>
          <w:sz w:val="22"/>
          <w:szCs w:val="22"/>
        </w:rPr>
      </w:pPr>
      <w:r w:rsidRPr="00D34032">
        <w:rPr>
          <w:rFonts w:asciiTheme="minorHAnsi" w:hAnsiTheme="minorHAnsi" w:cstheme="minorHAnsi"/>
          <w:i/>
          <w:iCs/>
          <w:sz w:val="22"/>
          <w:szCs w:val="22"/>
        </w:rPr>
        <w:t>JC Weber</w:t>
      </w:r>
      <w:r w:rsidR="00841198" w:rsidRPr="00D34032">
        <w:rPr>
          <w:rFonts w:asciiTheme="minorHAnsi" w:hAnsiTheme="minorHAnsi" w:cstheme="minorHAnsi"/>
          <w:i/>
          <w:iCs/>
          <w:sz w:val="22"/>
          <w:szCs w:val="22"/>
        </w:rPr>
        <w:t xml:space="preserve">, </w:t>
      </w:r>
      <w:r w:rsidR="00DE2A8C" w:rsidRPr="00D34032">
        <w:rPr>
          <w:rFonts w:asciiTheme="minorHAnsi" w:hAnsiTheme="minorHAnsi" w:cstheme="minorHAnsi"/>
          <w:i/>
          <w:iCs/>
          <w:sz w:val="22"/>
          <w:szCs w:val="22"/>
        </w:rPr>
        <w:t>Secrétaire Général FAL</w:t>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7847E8">
        <w:rPr>
          <w:rFonts w:asciiTheme="minorHAnsi" w:hAnsiTheme="minorHAnsi" w:cstheme="minorHAnsi"/>
          <w:i/>
          <w:iCs/>
          <w:sz w:val="22"/>
          <w:szCs w:val="22"/>
        </w:rPr>
        <w:t>14</w:t>
      </w:r>
      <w:r w:rsidR="00022DCD">
        <w:rPr>
          <w:rFonts w:asciiTheme="minorHAnsi" w:hAnsiTheme="minorHAnsi" w:cstheme="minorHAnsi"/>
          <w:i/>
          <w:iCs/>
          <w:sz w:val="22"/>
          <w:szCs w:val="22"/>
        </w:rPr>
        <w:t>/07</w:t>
      </w:r>
      <w:r w:rsidR="008C03B3">
        <w:rPr>
          <w:rFonts w:asciiTheme="minorHAnsi" w:hAnsiTheme="minorHAnsi" w:cstheme="minorHAnsi"/>
          <w:i/>
          <w:iCs/>
          <w:sz w:val="22"/>
          <w:szCs w:val="22"/>
        </w:rPr>
        <w:t>/2026</w:t>
      </w:r>
    </w:p>
    <w:p w14:paraId="20A484E0" w14:textId="77777777" w:rsidR="00B63CB3" w:rsidRDefault="00B63CB3" w:rsidP="00146C17">
      <w:pPr>
        <w:overflowPunct/>
        <w:spacing w:line="276" w:lineRule="auto"/>
        <w:textAlignment w:val="auto"/>
        <w:rPr>
          <w:rFonts w:asciiTheme="minorHAnsi" w:hAnsiTheme="minorHAnsi" w:cstheme="minorHAnsi"/>
          <w:i/>
          <w:iCs/>
          <w:sz w:val="22"/>
          <w:szCs w:val="22"/>
        </w:rPr>
      </w:pPr>
    </w:p>
    <w:p w14:paraId="24DC4145" w14:textId="5F5FCCD6" w:rsidR="00B63CB3" w:rsidRDefault="00B63CB3" w:rsidP="00146C17">
      <w:pPr>
        <w:overflowPunct/>
        <w:spacing w:line="276" w:lineRule="auto"/>
        <w:textAlignment w:val="auto"/>
        <w:rPr>
          <w:rFonts w:asciiTheme="minorHAnsi" w:hAnsiTheme="minorHAnsi" w:cstheme="minorHAnsi"/>
          <w:sz w:val="22"/>
          <w:szCs w:val="22"/>
        </w:rPr>
      </w:pPr>
    </w:p>
    <w:sectPr w:rsidR="00B63CB3" w:rsidSect="00E83386">
      <w:headerReference w:type="even" r:id="rId7"/>
      <w:headerReference w:type="default" r:id="rId8"/>
      <w:footerReference w:type="even" r:id="rId9"/>
      <w:footerReference w:type="default" r:id="rId10"/>
      <w:headerReference w:type="first" r:id="rId11"/>
      <w:footerReference w:type="first" r:id="rId12"/>
      <w:pgSz w:w="11900" w:h="16840"/>
      <w:pgMar w:top="2126" w:right="1134" w:bottom="709"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3A19" w14:textId="77777777" w:rsidR="00C27230" w:rsidRDefault="00C27230">
      <w:r>
        <w:separator/>
      </w:r>
    </w:p>
  </w:endnote>
  <w:endnote w:type="continuationSeparator" w:id="0">
    <w:p w14:paraId="07EF1DD7" w14:textId="77777777" w:rsidR="00C27230" w:rsidRDefault="00C2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77E9946E" w14:textId="5B52D5C6" w:rsidR="000D3EFE" w:rsidRDefault="000D3EFE">
        <w:pPr>
          <w:pStyle w:val="Footer"/>
          <w:jc w:val="center"/>
        </w:pPr>
        <w:r>
          <w:rPr>
            <w:noProof/>
          </w:rPr>
          <mc:AlternateContent>
            <mc:Choice Requires="wps">
              <w:drawing>
                <wp:inline distT="0" distB="0" distL="0" distR="0" wp14:anchorId="42B5288D" wp14:editId="63379DE7">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7887BC"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G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Jw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9N7hi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6F03D77" w14:textId="24B8A9B2"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9CAD1"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EC82B0D" w14:textId="4267F487" w:rsidR="000D3EFE" w:rsidRDefault="000D3EFE">
        <w:pPr>
          <w:pStyle w:val="Footer"/>
          <w:jc w:val="center"/>
        </w:pPr>
        <w:r>
          <w:rPr>
            <w:noProof/>
          </w:rPr>
          <mc:AlternateContent>
            <mc:Choice Requires="wps">
              <w:drawing>
                <wp:inline distT="0" distB="0" distL="0" distR="0" wp14:anchorId="52338101" wp14:editId="1DECC1FD">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B1D17A"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1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II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1G8tS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0286A4A" w14:textId="4249600B"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387D234C"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DC9"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proofErr w:type="gramStart"/>
    <w:r w:rsidRPr="00DE2A8C">
      <w:rPr>
        <w:rFonts w:asciiTheme="minorHAnsi" w:hAnsiTheme="minorHAnsi" w:cstheme="minorHAnsi"/>
        <w:sz w:val="18"/>
        <w:lang w:val="fr-FR"/>
      </w:rPr>
      <w:t>Bureaux:</w:t>
    </w:r>
    <w:proofErr w:type="gramEnd"/>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Tel:</w:t>
    </w:r>
    <w:proofErr w:type="gramEnd"/>
    <w:r w:rsidRPr="00DE2A8C">
      <w:rPr>
        <w:rFonts w:asciiTheme="minorHAnsi" w:hAnsiTheme="minorHAnsi" w:cstheme="minorHAnsi"/>
        <w:sz w:val="18"/>
        <w:lang w:val="fr-FR"/>
      </w:rPr>
      <w:t xml:space="preserve"> 493852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email:</w:t>
    </w:r>
    <w:proofErr w:type="gramEnd"/>
    <w:r w:rsidRPr="00DE2A8C">
      <w:rPr>
        <w:rFonts w:asciiTheme="minorHAnsi" w:hAnsiTheme="minorHAnsi" w:cstheme="minorHAnsi"/>
        <w:sz w:val="18"/>
        <w:lang w:val="fr-FR"/>
      </w:rPr>
      <w:t xml:space="preserve"> fal@pt.lu</w:t>
    </w:r>
  </w:p>
  <w:p w14:paraId="67ADDC17" w14:textId="6F764314" w:rsidR="00C377FC" w:rsidRPr="00BE4952" w:rsidRDefault="00C377FC" w:rsidP="00BE4952">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 xml:space="preserve">L-8009 </w:t>
    </w:r>
    <w:proofErr w:type="spellStart"/>
    <w:r w:rsidRPr="00DE2A8C">
      <w:rPr>
        <w:rFonts w:asciiTheme="minorHAnsi" w:hAnsiTheme="minorHAnsi" w:cstheme="minorHAnsi"/>
        <w:sz w:val="18"/>
        <w:lang w:val="fr-FR"/>
      </w:rPr>
      <w:t>Strassen</w:t>
    </w:r>
    <w:proofErr w:type="spellEnd"/>
    <w:r w:rsidRPr="00DE2A8C">
      <w:rPr>
        <w:rFonts w:asciiTheme="minorHAnsi" w:hAnsiTheme="minorHAnsi" w:cstheme="minorHAnsi"/>
        <w:sz w:val="18"/>
        <w:lang w:val="fr-FR"/>
      </w:rPr>
      <w:tab/>
    </w:r>
    <w:r w:rsidR="00BE4952" w:rsidRPr="00BE4952">
      <w:rPr>
        <w:rFonts w:asciiTheme="minorHAnsi" w:hAnsiTheme="minorHAnsi" w:cstheme="minorHAnsi"/>
        <w:sz w:val="18"/>
        <w:lang w:val="fr-FR"/>
      </w:rPr>
      <w:t>www.aeroclub.lu</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CCPL:</w:t>
    </w:r>
    <w:proofErr w:type="gramEnd"/>
    <w:r w:rsidRPr="00DE2A8C">
      <w:rPr>
        <w:rFonts w:asciiTheme="minorHAnsi" w:hAnsiTheme="minorHAnsi" w:cstheme="minorHAnsi"/>
        <w:sz w:val="18"/>
        <w:lang w:val="fr-FR"/>
      </w:rPr>
      <w:t xml:space="preserve">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C234" w14:textId="77777777" w:rsidR="00C27230" w:rsidRDefault="00C27230">
      <w:r>
        <w:separator/>
      </w:r>
    </w:p>
  </w:footnote>
  <w:footnote w:type="continuationSeparator" w:id="0">
    <w:p w14:paraId="476D7E92" w14:textId="77777777" w:rsidR="00C27230" w:rsidRDefault="00C2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ED8C" w14:textId="5A59BC10"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20C4D6D9" wp14:editId="3A730525">
          <wp:extent cx="1524000" cy="609600"/>
          <wp:effectExtent l="0" t="0" r="0" b="0"/>
          <wp:docPr id="67739210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69992CC3" wp14:editId="34572A41">
          <wp:extent cx="4248150" cy="647700"/>
          <wp:effectExtent l="0" t="0" r="0" b="0"/>
          <wp:docPr id="16158129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53604A2B"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FD1" w14:textId="3F909E89" w:rsidR="002D79A6" w:rsidRPr="002D79A6" w:rsidRDefault="002D79A6" w:rsidP="002D79A6">
    <w:pPr>
      <w:pStyle w:val="Header"/>
    </w:pPr>
    <w:r w:rsidRPr="00F130C4">
      <w:rPr>
        <w:rFonts w:ascii="Lucida Bright" w:hAnsi="Lucida Bright"/>
        <w:noProof/>
      </w:rPr>
      <w:drawing>
        <wp:inline distT="0" distB="0" distL="0" distR="0" wp14:anchorId="28D26EBD" wp14:editId="2BEF1760">
          <wp:extent cx="1524000" cy="609600"/>
          <wp:effectExtent l="0" t="0" r="0" b="0"/>
          <wp:docPr id="1242427195"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7A51FF8C" wp14:editId="36C5A1A9">
          <wp:extent cx="4248150" cy="647700"/>
          <wp:effectExtent l="0" t="0" r="0" b="0"/>
          <wp:docPr id="147384952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2EB" w14:textId="591D768C" w:rsidR="00C377FC" w:rsidRPr="00AB6DD3" w:rsidRDefault="003D0CA6" w:rsidP="00720D2C">
    <w:pPr>
      <w:pStyle w:val="HeaderFooter"/>
      <w:jc w:val="right"/>
      <w:rPr>
        <w:lang w:val="fr-FR"/>
      </w:rPr>
    </w:pPr>
    <w:bookmarkStart w:id="2" w:name="_Hlk71277572"/>
    <w:r w:rsidRPr="00F130C4">
      <w:rPr>
        <w:rFonts w:ascii="Lucida Bright" w:hAnsi="Lucida Bright"/>
        <w:noProof/>
        <w:lang w:val="fr-FR" w:eastAsia="fr-FR"/>
      </w:rPr>
      <w:drawing>
        <wp:inline distT="0" distB="0" distL="0" distR="0" wp14:anchorId="1ED90499" wp14:editId="0692367B">
          <wp:extent cx="1524000" cy="609600"/>
          <wp:effectExtent l="0" t="0" r="0" b="0"/>
          <wp:docPr id="1433963810"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3240B871" wp14:editId="77F0A3E2">
          <wp:extent cx="4248150" cy="647700"/>
          <wp:effectExtent l="0" t="0" r="0" b="0"/>
          <wp:docPr id="195744688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2"/>
  <w:p w14:paraId="53D6461C" w14:textId="77777777" w:rsidR="00C377FC" w:rsidRPr="00AB6DD3" w:rsidRDefault="00C377FC">
    <w:pPr>
      <w:pStyle w:val="HeaderFooter"/>
      <w:rPr>
        <w:lang w:val="fr-FR"/>
      </w:rPr>
    </w:pPr>
  </w:p>
  <w:p w14:paraId="5E4C7A02"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36F196C3"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6D31903A"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2176F5A9" w14:textId="2E99AC93"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B04DAB">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3"/>
    <w:multiLevelType w:val="hybridMultilevel"/>
    <w:tmpl w:val="FD94C478"/>
    <w:lvl w:ilvl="0" w:tplc="FFFFFFFF">
      <w:start w:val="1"/>
      <w:numFmt w:val="decimal"/>
      <w:lvlText w:val="%1."/>
      <w:lvlJc w:val="left"/>
      <w:pPr>
        <w:ind w:left="360" w:hanging="360"/>
      </w:pPr>
      <w:rPr>
        <w:rFonts w:hint="default"/>
      </w:rPr>
    </w:lvl>
    <w:lvl w:ilvl="1" w:tplc="040C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27537"/>
    <w:multiLevelType w:val="hybridMultilevel"/>
    <w:tmpl w:val="1B5E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F45A2"/>
    <w:multiLevelType w:val="hybridMultilevel"/>
    <w:tmpl w:val="A0D6C4A8"/>
    <w:lvl w:ilvl="0" w:tplc="0C00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11494"/>
    <w:multiLevelType w:val="hybridMultilevel"/>
    <w:tmpl w:val="333CF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B7379"/>
    <w:multiLevelType w:val="hybridMultilevel"/>
    <w:tmpl w:val="8F508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 w15:restartNumberingAfterBreak="0">
    <w:nsid w:val="14F65FC4"/>
    <w:multiLevelType w:val="hybridMultilevel"/>
    <w:tmpl w:val="3DB82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211475"/>
    <w:multiLevelType w:val="hybridMultilevel"/>
    <w:tmpl w:val="11843A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B75128C"/>
    <w:multiLevelType w:val="hybridMultilevel"/>
    <w:tmpl w:val="63EC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F3406"/>
    <w:multiLevelType w:val="hybridMultilevel"/>
    <w:tmpl w:val="8A4AAE2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A668962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D0230"/>
    <w:multiLevelType w:val="hybridMultilevel"/>
    <w:tmpl w:val="15A0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F22CE5"/>
    <w:multiLevelType w:val="hybridMultilevel"/>
    <w:tmpl w:val="085E5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713F98"/>
    <w:multiLevelType w:val="hybridMultilevel"/>
    <w:tmpl w:val="4E58F234"/>
    <w:lvl w:ilvl="0" w:tplc="29F86F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1F41024"/>
    <w:multiLevelType w:val="hybridMultilevel"/>
    <w:tmpl w:val="0C6AA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63618"/>
    <w:multiLevelType w:val="hybridMultilevel"/>
    <w:tmpl w:val="D584E0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41290B3D"/>
    <w:multiLevelType w:val="hybridMultilevel"/>
    <w:tmpl w:val="2646C81E"/>
    <w:lvl w:ilvl="0" w:tplc="0C00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0F3B97"/>
    <w:multiLevelType w:val="hybridMultilevel"/>
    <w:tmpl w:val="E9BED996"/>
    <w:lvl w:ilvl="0" w:tplc="FFFFFFFF">
      <w:start w:val="1"/>
      <w:numFmt w:val="decimal"/>
      <w:lvlText w:val="%1."/>
      <w:lvlJc w:val="left"/>
      <w:pPr>
        <w:ind w:left="720" w:hanging="360"/>
      </w:pPr>
      <w:rPr>
        <w:rFonts w:hint="default"/>
      </w:rPr>
    </w:lvl>
    <w:lvl w:ilvl="1" w:tplc="0C00000B">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EE5075"/>
    <w:multiLevelType w:val="hybridMultilevel"/>
    <w:tmpl w:val="D3C6CF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2" w15:restartNumberingAfterBreak="0">
    <w:nsid w:val="49940086"/>
    <w:multiLevelType w:val="hybridMultilevel"/>
    <w:tmpl w:val="BA8C2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8D41A5"/>
    <w:multiLevelType w:val="hybridMultilevel"/>
    <w:tmpl w:val="1798A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A80ADE"/>
    <w:multiLevelType w:val="hybridMultilevel"/>
    <w:tmpl w:val="3ECEE53C"/>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BC4D56"/>
    <w:multiLevelType w:val="hybridMultilevel"/>
    <w:tmpl w:val="37088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48A04DB"/>
    <w:multiLevelType w:val="hybridMultilevel"/>
    <w:tmpl w:val="D9E01C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664720A"/>
    <w:multiLevelType w:val="hybridMultilevel"/>
    <w:tmpl w:val="31CCD2C8"/>
    <w:lvl w:ilvl="0" w:tplc="D3C861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6F07D99"/>
    <w:multiLevelType w:val="hybridMultilevel"/>
    <w:tmpl w:val="40C64E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584925"/>
    <w:multiLevelType w:val="hybridMultilevel"/>
    <w:tmpl w:val="A0E2A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076068"/>
    <w:multiLevelType w:val="hybridMultilevel"/>
    <w:tmpl w:val="41B29904"/>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B81CD9"/>
    <w:multiLevelType w:val="hybridMultilevel"/>
    <w:tmpl w:val="B07AB456"/>
    <w:lvl w:ilvl="0" w:tplc="0C00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006500"/>
    <w:multiLevelType w:val="hybridMultilevel"/>
    <w:tmpl w:val="1438F13C"/>
    <w:lvl w:ilvl="0" w:tplc="0C00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5EA47655"/>
    <w:multiLevelType w:val="hybridMultilevel"/>
    <w:tmpl w:val="E74ABA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FFA4453"/>
    <w:multiLevelType w:val="hybridMultilevel"/>
    <w:tmpl w:val="3446E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BE2E9F"/>
    <w:multiLevelType w:val="hybridMultilevel"/>
    <w:tmpl w:val="6B9C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3923B7"/>
    <w:multiLevelType w:val="hybridMultilevel"/>
    <w:tmpl w:val="BE24F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6E7FD1"/>
    <w:multiLevelType w:val="hybridMultilevel"/>
    <w:tmpl w:val="8420624C"/>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9F6601A"/>
    <w:multiLevelType w:val="hybridMultilevel"/>
    <w:tmpl w:val="D4A44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935B89"/>
    <w:multiLevelType w:val="hybridMultilevel"/>
    <w:tmpl w:val="DC5C5E2E"/>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2B90126"/>
    <w:multiLevelType w:val="hybridMultilevel"/>
    <w:tmpl w:val="79C63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3AC6C3D"/>
    <w:multiLevelType w:val="hybridMultilevel"/>
    <w:tmpl w:val="63FE86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5737CE4"/>
    <w:multiLevelType w:val="hybridMultilevel"/>
    <w:tmpl w:val="305242EA"/>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5BD2E28"/>
    <w:multiLevelType w:val="hybridMultilevel"/>
    <w:tmpl w:val="E5C2BF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743115D"/>
    <w:multiLevelType w:val="hybridMultilevel"/>
    <w:tmpl w:val="2DACA186"/>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52E6C"/>
    <w:multiLevelType w:val="hybridMultilevel"/>
    <w:tmpl w:val="3C7CC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7A3A4E70"/>
    <w:multiLevelType w:val="hybridMultilevel"/>
    <w:tmpl w:val="8CA03E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1B70C3"/>
    <w:multiLevelType w:val="multilevel"/>
    <w:tmpl w:val="526C6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447559">
    <w:abstractNumId w:val="45"/>
  </w:num>
  <w:num w:numId="2" w16cid:durableId="1622034115">
    <w:abstractNumId w:val="10"/>
  </w:num>
  <w:num w:numId="3" w16cid:durableId="365103229">
    <w:abstractNumId w:val="16"/>
  </w:num>
  <w:num w:numId="4" w16cid:durableId="145827693">
    <w:abstractNumId w:val="3"/>
  </w:num>
  <w:num w:numId="5" w16cid:durableId="1137802651">
    <w:abstractNumId w:val="6"/>
  </w:num>
  <w:num w:numId="6" w16cid:durableId="1326860469">
    <w:abstractNumId w:val="17"/>
  </w:num>
  <w:num w:numId="7" w16cid:durableId="120728642">
    <w:abstractNumId w:val="21"/>
  </w:num>
  <w:num w:numId="8" w16cid:durableId="55008825">
    <w:abstractNumId w:val="25"/>
  </w:num>
  <w:num w:numId="9" w16cid:durableId="1077439606">
    <w:abstractNumId w:val="40"/>
  </w:num>
  <w:num w:numId="10" w16cid:durableId="1224370640">
    <w:abstractNumId w:val="15"/>
  </w:num>
  <w:num w:numId="11" w16cid:durableId="165093210">
    <w:abstractNumId w:val="7"/>
  </w:num>
  <w:num w:numId="12" w16cid:durableId="1880431055">
    <w:abstractNumId w:val="34"/>
  </w:num>
  <w:num w:numId="13" w16cid:durableId="208300831">
    <w:abstractNumId w:val="20"/>
  </w:num>
  <w:num w:numId="14" w16cid:durableId="1978029744">
    <w:abstractNumId w:val="35"/>
  </w:num>
  <w:num w:numId="15" w16cid:durableId="963386888">
    <w:abstractNumId w:val="36"/>
  </w:num>
  <w:num w:numId="16" w16cid:durableId="1590382752">
    <w:abstractNumId w:val="9"/>
  </w:num>
  <w:num w:numId="17" w16cid:durableId="1028489107">
    <w:abstractNumId w:val="43"/>
  </w:num>
  <w:num w:numId="18" w16cid:durableId="247077053">
    <w:abstractNumId w:val="33"/>
  </w:num>
  <w:num w:numId="19" w16cid:durableId="1411461110">
    <w:abstractNumId w:val="1"/>
  </w:num>
  <w:num w:numId="20" w16cid:durableId="2029216925">
    <w:abstractNumId w:val="5"/>
  </w:num>
  <w:num w:numId="21" w16cid:durableId="1609511169">
    <w:abstractNumId w:val="30"/>
  </w:num>
  <w:num w:numId="22" w16cid:durableId="414983047">
    <w:abstractNumId w:val="8"/>
  </w:num>
  <w:num w:numId="23" w16cid:durableId="651371442">
    <w:abstractNumId w:val="41"/>
  </w:num>
  <w:num w:numId="24" w16cid:durableId="2081058162">
    <w:abstractNumId w:val="46"/>
  </w:num>
  <w:num w:numId="25" w16cid:durableId="452288021">
    <w:abstractNumId w:val="26"/>
  </w:num>
  <w:num w:numId="26" w16cid:durableId="876501580">
    <w:abstractNumId w:val="14"/>
  </w:num>
  <w:num w:numId="27" w16cid:durableId="1669014432">
    <w:abstractNumId w:val="24"/>
  </w:num>
  <w:num w:numId="28" w16cid:durableId="2010448122">
    <w:abstractNumId w:val="2"/>
  </w:num>
  <w:num w:numId="29" w16cid:durableId="119030237">
    <w:abstractNumId w:val="42"/>
  </w:num>
  <w:num w:numId="30" w16cid:durableId="1966810987">
    <w:abstractNumId w:val="28"/>
  </w:num>
  <w:num w:numId="31" w16cid:durableId="798381795">
    <w:abstractNumId w:val="39"/>
  </w:num>
  <w:num w:numId="32" w16cid:durableId="1014267847">
    <w:abstractNumId w:val="37"/>
  </w:num>
  <w:num w:numId="33" w16cid:durableId="1820684479">
    <w:abstractNumId w:val="12"/>
  </w:num>
  <w:num w:numId="34" w16cid:durableId="1300767598">
    <w:abstractNumId w:val="47"/>
  </w:num>
  <w:num w:numId="35" w16cid:durableId="1852405131">
    <w:abstractNumId w:val="11"/>
  </w:num>
  <w:num w:numId="36" w16cid:durableId="1922715154">
    <w:abstractNumId w:val="22"/>
  </w:num>
  <w:num w:numId="37" w16cid:durableId="128329108">
    <w:abstractNumId w:val="27"/>
  </w:num>
  <w:num w:numId="38" w16cid:durableId="1818955353">
    <w:abstractNumId w:val="13"/>
  </w:num>
  <w:num w:numId="39" w16cid:durableId="175583997">
    <w:abstractNumId w:val="29"/>
  </w:num>
  <w:num w:numId="40" w16cid:durableId="935527670">
    <w:abstractNumId w:val="0"/>
  </w:num>
  <w:num w:numId="41" w16cid:durableId="1634171928">
    <w:abstractNumId w:val="19"/>
  </w:num>
  <w:num w:numId="42" w16cid:durableId="1363902005">
    <w:abstractNumId w:val="18"/>
  </w:num>
  <w:num w:numId="43" w16cid:durableId="1258556151">
    <w:abstractNumId w:val="38"/>
  </w:num>
  <w:num w:numId="44" w16cid:durableId="1877499650">
    <w:abstractNumId w:val="32"/>
  </w:num>
  <w:num w:numId="45" w16cid:durableId="1907909774">
    <w:abstractNumId w:val="31"/>
  </w:num>
  <w:num w:numId="46" w16cid:durableId="1314991100">
    <w:abstractNumId w:val="44"/>
  </w:num>
  <w:num w:numId="47" w16cid:durableId="89475436">
    <w:abstractNumId w:val="4"/>
  </w:num>
  <w:num w:numId="48" w16cid:durableId="1302534628">
    <w:abstractNumId w:val="48"/>
  </w:num>
  <w:num w:numId="49" w16cid:durableId="5625270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15"/>
    <w:rsid w:val="00001BE2"/>
    <w:rsid w:val="00001D5C"/>
    <w:rsid w:val="00004DB9"/>
    <w:rsid w:val="00005364"/>
    <w:rsid w:val="00005478"/>
    <w:rsid w:val="00006C87"/>
    <w:rsid w:val="000071D8"/>
    <w:rsid w:val="00012FD6"/>
    <w:rsid w:val="000133C4"/>
    <w:rsid w:val="0001430A"/>
    <w:rsid w:val="0001799E"/>
    <w:rsid w:val="000210DC"/>
    <w:rsid w:val="00022DCD"/>
    <w:rsid w:val="00024B4F"/>
    <w:rsid w:val="000265C4"/>
    <w:rsid w:val="000274CD"/>
    <w:rsid w:val="00027D1D"/>
    <w:rsid w:val="00032E39"/>
    <w:rsid w:val="000354F6"/>
    <w:rsid w:val="00042F49"/>
    <w:rsid w:val="00043C00"/>
    <w:rsid w:val="00045F3E"/>
    <w:rsid w:val="000462C0"/>
    <w:rsid w:val="00047EF7"/>
    <w:rsid w:val="00050212"/>
    <w:rsid w:val="00050780"/>
    <w:rsid w:val="00055303"/>
    <w:rsid w:val="00055771"/>
    <w:rsid w:val="00064F92"/>
    <w:rsid w:val="00067366"/>
    <w:rsid w:val="00067CBC"/>
    <w:rsid w:val="0007159B"/>
    <w:rsid w:val="00071CA0"/>
    <w:rsid w:val="00084AA0"/>
    <w:rsid w:val="000869F6"/>
    <w:rsid w:val="00090366"/>
    <w:rsid w:val="000916D3"/>
    <w:rsid w:val="000954E2"/>
    <w:rsid w:val="000A0FB7"/>
    <w:rsid w:val="000A27C6"/>
    <w:rsid w:val="000A490C"/>
    <w:rsid w:val="000A7E4F"/>
    <w:rsid w:val="000B11A0"/>
    <w:rsid w:val="000C0C05"/>
    <w:rsid w:val="000C36C2"/>
    <w:rsid w:val="000C3A36"/>
    <w:rsid w:val="000D0598"/>
    <w:rsid w:val="000D1985"/>
    <w:rsid w:val="000D27E6"/>
    <w:rsid w:val="000D3EFE"/>
    <w:rsid w:val="000D7454"/>
    <w:rsid w:val="000E4A3B"/>
    <w:rsid w:val="000E51D0"/>
    <w:rsid w:val="000E5E8E"/>
    <w:rsid w:val="000E5FAA"/>
    <w:rsid w:val="000E7485"/>
    <w:rsid w:val="000F3BFA"/>
    <w:rsid w:val="00100FCF"/>
    <w:rsid w:val="00104DEA"/>
    <w:rsid w:val="00106F36"/>
    <w:rsid w:val="00107189"/>
    <w:rsid w:val="00107C65"/>
    <w:rsid w:val="001110C6"/>
    <w:rsid w:val="00114ACB"/>
    <w:rsid w:val="0011798A"/>
    <w:rsid w:val="00117B16"/>
    <w:rsid w:val="00120960"/>
    <w:rsid w:val="00122447"/>
    <w:rsid w:val="001242A8"/>
    <w:rsid w:val="0012445E"/>
    <w:rsid w:val="001261D5"/>
    <w:rsid w:val="00127B85"/>
    <w:rsid w:val="0013044E"/>
    <w:rsid w:val="0013207C"/>
    <w:rsid w:val="00133FFA"/>
    <w:rsid w:val="00135C31"/>
    <w:rsid w:val="00137504"/>
    <w:rsid w:val="00141D6F"/>
    <w:rsid w:val="001445F2"/>
    <w:rsid w:val="00146C17"/>
    <w:rsid w:val="001529B3"/>
    <w:rsid w:val="00154A8D"/>
    <w:rsid w:val="00167016"/>
    <w:rsid w:val="0017225D"/>
    <w:rsid w:val="00173B0A"/>
    <w:rsid w:val="00174237"/>
    <w:rsid w:val="00176822"/>
    <w:rsid w:val="00181504"/>
    <w:rsid w:val="00181BA2"/>
    <w:rsid w:val="001833B8"/>
    <w:rsid w:val="00183A59"/>
    <w:rsid w:val="00185569"/>
    <w:rsid w:val="0018566A"/>
    <w:rsid w:val="00187E7A"/>
    <w:rsid w:val="00195A52"/>
    <w:rsid w:val="00195C64"/>
    <w:rsid w:val="001A047D"/>
    <w:rsid w:val="001A5770"/>
    <w:rsid w:val="001A67A5"/>
    <w:rsid w:val="001A705B"/>
    <w:rsid w:val="001B443F"/>
    <w:rsid w:val="001B555F"/>
    <w:rsid w:val="001C400F"/>
    <w:rsid w:val="001C5A09"/>
    <w:rsid w:val="001C6280"/>
    <w:rsid w:val="001C6E43"/>
    <w:rsid w:val="001C733B"/>
    <w:rsid w:val="001D16E2"/>
    <w:rsid w:val="001D4F1B"/>
    <w:rsid w:val="001E4286"/>
    <w:rsid w:val="001E6649"/>
    <w:rsid w:val="001F231B"/>
    <w:rsid w:val="001F2ED7"/>
    <w:rsid w:val="001F311E"/>
    <w:rsid w:val="001F3A0F"/>
    <w:rsid w:val="001F3ED0"/>
    <w:rsid w:val="001F5FC0"/>
    <w:rsid w:val="001F6942"/>
    <w:rsid w:val="001F7138"/>
    <w:rsid w:val="002011DB"/>
    <w:rsid w:val="00202C77"/>
    <w:rsid w:val="00213AF3"/>
    <w:rsid w:val="00215264"/>
    <w:rsid w:val="00216923"/>
    <w:rsid w:val="00222CCB"/>
    <w:rsid w:val="00222E6E"/>
    <w:rsid w:val="00222FDE"/>
    <w:rsid w:val="002246AA"/>
    <w:rsid w:val="00224CD2"/>
    <w:rsid w:val="00225D4E"/>
    <w:rsid w:val="002300BB"/>
    <w:rsid w:val="002333A7"/>
    <w:rsid w:val="002353FE"/>
    <w:rsid w:val="0023775B"/>
    <w:rsid w:val="0024132D"/>
    <w:rsid w:val="00242534"/>
    <w:rsid w:val="002442AF"/>
    <w:rsid w:val="00245AD2"/>
    <w:rsid w:val="002513CF"/>
    <w:rsid w:val="00251BD7"/>
    <w:rsid w:val="00255DE8"/>
    <w:rsid w:val="00256243"/>
    <w:rsid w:val="002574E3"/>
    <w:rsid w:val="00262767"/>
    <w:rsid w:val="00262DAF"/>
    <w:rsid w:val="00264697"/>
    <w:rsid w:val="00267285"/>
    <w:rsid w:val="00267739"/>
    <w:rsid w:val="002776A5"/>
    <w:rsid w:val="00283BB0"/>
    <w:rsid w:val="00285B64"/>
    <w:rsid w:val="002861AD"/>
    <w:rsid w:val="002877E4"/>
    <w:rsid w:val="002914F7"/>
    <w:rsid w:val="0029269B"/>
    <w:rsid w:val="00292AF3"/>
    <w:rsid w:val="00296AFB"/>
    <w:rsid w:val="00296EBC"/>
    <w:rsid w:val="00297F5F"/>
    <w:rsid w:val="002A0E3A"/>
    <w:rsid w:val="002A5322"/>
    <w:rsid w:val="002B0446"/>
    <w:rsid w:val="002B1CDE"/>
    <w:rsid w:val="002B2B5D"/>
    <w:rsid w:val="002B2F0F"/>
    <w:rsid w:val="002C03E3"/>
    <w:rsid w:val="002C04F5"/>
    <w:rsid w:val="002C0875"/>
    <w:rsid w:val="002C1906"/>
    <w:rsid w:val="002C2E05"/>
    <w:rsid w:val="002C5552"/>
    <w:rsid w:val="002C7DE4"/>
    <w:rsid w:val="002D1A00"/>
    <w:rsid w:val="002D3983"/>
    <w:rsid w:val="002D79A6"/>
    <w:rsid w:val="002E3CEE"/>
    <w:rsid w:val="002F52A0"/>
    <w:rsid w:val="002F61BB"/>
    <w:rsid w:val="002F667B"/>
    <w:rsid w:val="00300E03"/>
    <w:rsid w:val="00301235"/>
    <w:rsid w:val="00301AA9"/>
    <w:rsid w:val="0030685F"/>
    <w:rsid w:val="00307E43"/>
    <w:rsid w:val="0031151D"/>
    <w:rsid w:val="003158F8"/>
    <w:rsid w:val="003218B2"/>
    <w:rsid w:val="00327E7A"/>
    <w:rsid w:val="00327F4D"/>
    <w:rsid w:val="00330D5F"/>
    <w:rsid w:val="00332E24"/>
    <w:rsid w:val="003342E3"/>
    <w:rsid w:val="00335DD9"/>
    <w:rsid w:val="00337702"/>
    <w:rsid w:val="003405B9"/>
    <w:rsid w:val="00341383"/>
    <w:rsid w:val="00343E7C"/>
    <w:rsid w:val="00356BC4"/>
    <w:rsid w:val="00356D48"/>
    <w:rsid w:val="003634BA"/>
    <w:rsid w:val="00367DED"/>
    <w:rsid w:val="003740D0"/>
    <w:rsid w:val="00380742"/>
    <w:rsid w:val="00380C4E"/>
    <w:rsid w:val="00381A02"/>
    <w:rsid w:val="00381D49"/>
    <w:rsid w:val="00381E36"/>
    <w:rsid w:val="0038750C"/>
    <w:rsid w:val="00387DBE"/>
    <w:rsid w:val="00392A3A"/>
    <w:rsid w:val="003A09ED"/>
    <w:rsid w:val="003A1CCA"/>
    <w:rsid w:val="003A1CE8"/>
    <w:rsid w:val="003A288A"/>
    <w:rsid w:val="003A32F3"/>
    <w:rsid w:val="003A6248"/>
    <w:rsid w:val="003A66CC"/>
    <w:rsid w:val="003A693B"/>
    <w:rsid w:val="003B5345"/>
    <w:rsid w:val="003B53F6"/>
    <w:rsid w:val="003B69BF"/>
    <w:rsid w:val="003C0405"/>
    <w:rsid w:val="003C547F"/>
    <w:rsid w:val="003C5DE8"/>
    <w:rsid w:val="003C600C"/>
    <w:rsid w:val="003C606F"/>
    <w:rsid w:val="003D0CA6"/>
    <w:rsid w:val="003D149F"/>
    <w:rsid w:val="003D40D9"/>
    <w:rsid w:val="003D4D53"/>
    <w:rsid w:val="003E07C3"/>
    <w:rsid w:val="003E1936"/>
    <w:rsid w:val="003E23EC"/>
    <w:rsid w:val="003E5213"/>
    <w:rsid w:val="003E5916"/>
    <w:rsid w:val="003E59D1"/>
    <w:rsid w:val="003E5FBA"/>
    <w:rsid w:val="003E7730"/>
    <w:rsid w:val="003F1942"/>
    <w:rsid w:val="003F4AC2"/>
    <w:rsid w:val="003F7B46"/>
    <w:rsid w:val="00401E5A"/>
    <w:rsid w:val="00410B98"/>
    <w:rsid w:val="00412180"/>
    <w:rsid w:val="00417E8A"/>
    <w:rsid w:val="004207C0"/>
    <w:rsid w:val="00440F92"/>
    <w:rsid w:val="00443320"/>
    <w:rsid w:val="00443DF3"/>
    <w:rsid w:val="004456FA"/>
    <w:rsid w:val="00445E52"/>
    <w:rsid w:val="0044796E"/>
    <w:rsid w:val="004535AA"/>
    <w:rsid w:val="00453A44"/>
    <w:rsid w:val="00453F6C"/>
    <w:rsid w:val="00456015"/>
    <w:rsid w:val="00456E2D"/>
    <w:rsid w:val="00467582"/>
    <w:rsid w:val="00474D76"/>
    <w:rsid w:val="00476CB8"/>
    <w:rsid w:val="0047799F"/>
    <w:rsid w:val="00483DFB"/>
    <w:rsid w:val="00484933"/>
    <w:rsid w:val="004849A6"/>
    <w:rsid w:val="00485952"/>
    <w:rsid w:val="00486CE9"/>
    <w:rsid w:val="00495CC1"/>
    <w:rsid w:val="004A4E0A"/>
    <w:rsid w:val="004B242B"/>
    <w:rsid w:val="004B2DF8"/>
    <w:rsid w:val="004B3310"/>
    <w:rsid w:val="004B3F6B"/>
    <w:rsid w:val="004B48CE"/>
    <w:rsid w:val="004B6CBA"/>
    <w:rsid w:val="004C0065"/>
    <w:rsid w:val="004C072A"/>
    <w:rsid w:val="004C1375"/>
    <w:rsid w:val="004C36ED"/>
    <w:rsid w:val="004C3F63"/>
    <w:rsid w:val="004C4385"/>
    <w:rsid w:val="004C51E4"/>
    <w:rsid w:val="004C7470"/>
    <w:rsid w:val="004D2321"/>
    <w:rsid w:val="004D3A28"/>
    <w:rsid w:val="004D4053"/>
    <w:rsid w:val="004E1892"/>
    <w:rsid w:val="004E50F6"/>
    <w:rsid w:val="004E62D0"/>
    <w:rsid w:val="004F09DB"/>
    <w:rsid w:val="004F444D"/>
    <w:rsid w:val="004F7532"/>
    <w:rsid w:val="005002E5"/>
    <w:rsid w:val="00500C51"/>
    <w:rsid w:val="00501C64"/>
    <w:rsid w:val="00502BEA"/>
    <w:rsid w:val="00505CF9"/>
    <w:rsid w:val="00513DE2"/>
    <w:rsid w:val="005210AC"/>
    <w:rsid w:val="0052452B"/>
    <w:rsid w:val="005273E0"/>
    <w:rsid w:val="0053076D"/>
    <w:rsid w:val="00534C24"/>
    <w:rsid w:val="00536103"/>
    <w:rsid w:val="00536FA1"/>
    <w:rsid w:val="00537979"/>
    <w:rsid w:val="005405F4"/>
    <w:rsid w:val="00541907"/>
    <w:rsid w:val="0054224D"/>
    <w:rsid w:val="00550E31"/>
    <w:rsid w:val="0055256E"/>
    <w:rsid w:val="00556FE5"/>
    <w:rsid w:val="005573F5"/>
    <w:rsid w:val="00560501"/>
    <w:rsid w:val="00562EB2"/>
    <w:rsid w:val="00563639"/>
    <w:rsid w:val="00563C70"/>
    <w:rsid w:val="00567B99"/>
    <w:rsid w:val="0057085E"/>
    <w:rsid w:val="00574D40"/>
    <w:rsid w:val="00576E18"/>
    <w:rsid w:val="0057768A"/>
    <w:rsid w:val="0058257F"/>
    <w:rsid w:val="00582EC3"/>
    <w:rsid w:val="0058430D"/>
    <w:rsid w:val="0058544D"/>
    <w:rsid w:val="005869EB"/>
    <w:rsid w:val="00586A30"/>
    <w:rsid w:val="00592813"/>
    <w:rsid w:val="00593BFA"/>
    <w:rsid w:val="005A4C4C"/>
    <w:rsid w:val="005B1BE0"/>
    <w:rsid w:val="005B4037"/>
    <w:rsid w:val="005B57D7"/>
    <w:rsid w:val="005C3F71"/>
    <w:rsid w:val="005C4E89"/>
    <w:rsid w:val="005C6F16"/>
    <w:rsid w:val="005C7EC7"/>
    <w:rsid w:val="005D0700"/>
    <w:rsid w:val="005D3683"/>
    <w:rsid w:val="005E3F3D"/>
    <w:rsid w:val="005E64DE"/>
    <w:rsid w:val="005E6D0B"/>
    <w:rsid w:val="005F05ED"/>
    <w:rsid w:val="005F130A"/>
    <w:rsid w:val="005F177A"/>
    <w:rsid w:val="005F4CE6"/>
    <w:rsid w:val="005F7F18"/>
    <w:rsid w:val="0060146E"/>
    <w:rsid w:val="0060447E"/>
    <w:rsid w:val="00610879"/>
    <w:rsid w:val="00611487"/>
    <w:rsid w:val="00616A82"/>
    <w:rsid w:val="00617E51"/>
    <w:rsid w:val="00617F9B"/>
    <w:rsid w:val="00622C3A"/>
    <w:rsid w:val="00625AA1"/>
    <w:rsid w:val="00637D91"/>
    <w:rsid w:val="00640E85"/>
    <w:rsid w:val="0064134D"/>
    <w:rsid w:val="00643C93"/>
    <w:rsid w:val="00645C6E"/>
    <w:rsid w:val="0064755E"/>
    <w:rsid w:val="00647D97"/>
    <w:rsid w:val="006512AC"/>
    <w:rsid w:val="00651713"/>
    <w:rsid w:val="00656A69"/>
    <w:rsid w:val="00666E9B"/>
    <w:rsid w:val="006673D3"/>
    <w:rsid w:val="00670519"/>
    <w:rsid w:val="006709C4"/>
    <w:rsid w:val="00671D72"/>
    <w:rsid w:val="00672582"/>
    <w:rsid w:val="00672A21"/>
    <w:rsid w:val="00673A9B"/>
    <w:rsid w:val="00675AEE"/>
    <w:rsid w:val="00680EE3"/>
    <w:rsid w:val="00681D7A"/>
    <w:rsid w:val="00696F85"/>
    <w:rsid w:val="006971A6"/>
    <w:rsid w:val="006A1FEC"/>
    <w:rsid w:val="006A238D"/>
    <w:rsid w:val="006A465F"/>
    <w:rsid w:val="006A616A"/>
    <w:rsid w:val="006A7C1E"/>
    <w:rsid w:val="006A7F72"/>
    <w:rsid w:val="006B040E"/>
    <w:rsid w:val="006B1BD7"/>
    <w:rsid w:val="006B2C08"/>
    <w:rsid w:val="006B5225"/>
    <w:rsid w:val="006B7821"/>
    <w:rsid w:val="006B7A76"/>
    <w:rsid w:val="006C164F"/>
    <w:rsid w:val="006C31EF"/>
    <w:rsid w:val="006C46D8"/>
    <w:rsid w:val="006C49AD"/>
    <w:rsid w:val="006C4FC7"/>
    <w:rsid w:val="006C5531"/>
    <w:rsid w:val="006C5837"/>
    <w:rsid w:val="006D4091"/>
    <w:rsid w:val="006D681D"/>
    <w:rsid w:val="006E02E7"/>
    <w:rsid w:val="006E4207"/>
    <w:rsid w:val="006E7F42"/>
    <w:rsid w:val="006F1C68"/>
    <w:rsid w:val="006F2B99"/>
    <w:rsid w:val="0070033A"/>
    <w:rsid w:val="00702785"/>
    <w:rsid w:val="007049B6"/>
    <w:rsid w:val="00706115"/>
    <w:rsid w:val="007104BC"/>
    <w:rsid w:val="00711136"/>
    <w:rsid w:val="007118D8"/>
    <w:rsid w:val="00712E60"/>
    <w:rsid w:val="00713C79"/>
    <w:rsid w:val="00715E0F"/>
    <w:rsid w:val="00717ACF"/>
    <w:rsid w:val="007207B3"/>
    <w:rsid w:val="00720A7F"/>
    <w:rsid w:val="00720D2C"/>
    <w:rsid w:val="0072145E"/>
    <w:rsid w:val="00723719"/>
    <w:rsid w:val="0072384A"/>
    <w:rsid w:val="0073100D"/>
    <w:rsid w:val="00731529"/>
    <w:rsid w:val="0073586B"/>
    <w:rsid w:val="00743A69"/>
    <w:rsid w:val="00743A99"/>
    <w:rsid w:val="0074474E"/>
    <w:rsid w:val="00744C8C"/>
    <w:rsid w:val="00745C36"/>
    <w:rsid w:val="007463BC"/>
    <w:rsid w:val="007502A6"/>
    <w:rsid w:val="007533B1"/>
    <w:rsid w:val="0076066B"/>
    <w:rsid w:val="0076277F"/>
    <w:rsid w:val="00766C08"/>
    <w:rsid w:val="00775EE5"/>
    <w:rsid w:val="00776DF1"/>
    <w:rsid w:val="00776E1C"/>
    <w:rsid w:val="00783F86"/>
    <w:rsid w:val="007847E8"/>
    <w:rsid w:val="00785BA9"/>
    <w:rsid w:val="00787B29"/>
    <w:rsid w:val="00792743"/>
    <w:rsid w:val="00793F25"/>
    <w:rsid w:val="007A222A"/>
    <w:rsid w:val="007A6878"/>
    <w:rsid w:val="007B10CA"/>
    <w:rsid w:val="007B3C5F"/>
    <w:rsid w:val="007B6DDC"/>
    <w:rsid w:val="007B796D"/>
    <w:rsid w:val="007C03FC"/>
    <w:rsid w:val="007C165C"/>
    <w:rsid w:val="007C1B1C"/>
    <w:rsid w:val="007C5D7A"/>
    <w:rsid w:val="007C6115"/>
    <w:rsid w:val="007C7560"/>
    <w:rsid w:val="007D22A3"/>
    <w:rsid w:val="007D24B6"/>
    <w:rsid w:val="007D3179"/>
    <w:rsid w:val="007D4C98"/>
    <w:rsid w:val="007D5E40"/>
    <w:rsid w:val="007D5FB1"/>
    <w:rsid w:val="007E0D86"/>
    <w:rsid w:val="007E756E"/>
    <w:rsid w:val="007E7CBB"/>
    <w:rsid w:val="007F13A1"/>
    <w:rsid w:val="007F4FDF"/>
    <w:rsid w:val="00811F52"/>
    <w:rsid w:val="008138AD"/>
    <w:rsid w:val="008161F0"/>
    <w:rsid w:val="00824283"/>
    <w:rsid w:val="00824D98"/>
    <w:rsid w:val="00825977"/>
    <w:rsid w:val="00827BAE"/>
    <w:rsid w:val="00830997"/>
    <w:rsid w:val="00831A54"/>
    <w:rsid w:val="00832723"/>
    <w:rsid w:val="00832B81"/>
    <w:rsid w:val="0083759F"/>
    <w:rsid w:val="00840311"/>
    <w:rsid w:val="00841198"/>
    <w:rsid w:val="00844473"/>
    <w:rsid w:val="00845800"/>
    <w:rsid w:val="0085434F"/>
    <w:rsid w:val="00860EE2"/>
    <w:rsid w:val="008614BB"/>
    <w:rsid w:val="00863A4A"/>
    <w:rsid w:val="00865138"/>
    <w:rsid w:val="00865C50"/>
    <w:rsid w:val="008722D5"/>
    <w:rsid w:val="00885BB0"/>
    <w:rsid w:val="00886066"/>
    <w:rsid w:val="008860EA"/>
    <w:rsid w:val="00890D38"/>
    <w:rsid w:val="00891A66"/>
    <w:rsid w:val="00893F37"/>
    <w:rsid w:val="0089570B"/>
    <w:rsid w:val="00897D0B"/>
    <w:rsid w:val="008A345B"/>
    <w:rsid w:val="008B253E"/>
    <w:rsid w:val="008B3E59"/>
    <w:rsid w:val="008B6C33"/>
    <w:rsid w:val="008B6CBB"/>
    <w:rsid w:val="008C03B3"/>
    <w:rsid w:val="008C1091"/>
    <w:rsid w:val="008C3BE9"/>
    <w:rsid w:val="008C530D"/>
    <w:rsid w:val="008D07C1"/>
    <w:rsid w:val="008D2EEA"/>
    <w:rsid w:val="008D50B7"/>
    <w:rsid w:val="008D633E"/>
    <w:rsid w:val="008E05B6"/>
    <w:rsid w:val="008E20B1"/>
    <w:rsid w:val="008E73F1"/>
    <w:rsid w:val="008F0040"/>
    <w:rsid w:val="008F12C8"/>
    <w:rsid w:val="0090125F"/>
    <w:rsid w:val="00901DF9"/>
    <w:rsid w:val="00903FAD"/>
    <w:rsid w:val="0090701B"/>
    <w:rsid w:val="0091106B"/>
    <w:rsid w:val="00911A40"/>
    <w:rsid w:val="00916395"/>
    <w:rsid w:val="00921040"/>
    <w:rsid w:val="009212DA"/>
    <w:rsid w:val="00921761"/>
    <w:rsid w:val="00923061"/>
    <w:rsid w:val="00924E4D"/>
    <w:rsid w:val="00927511"/>
    <w:rsid w:val="009307EF"/>
    <w:rsid w:val="00931217"/>
    <w:rsid w:val="00931371"/>
    <w:rsid w:val="00933AFF"/>
    <w:rsid w:val="009364EC"/>
    <w:rsid w:val="00936A2E"/>
    <w:rsid w:val="00937487"/>
    <w:rsid w:val="0094271D"/>
    <w:rsid w:val="00952925"/>
    <w:rsid w:val="00953010"/>
    <w:rsid w:val="00960A75"/>
    <w:rsid w:val="009620C4"/>
    <w:rsid w:val="0096253E"/>
    <w:rsid w:val="00962621"/>
    <w:rsid w:val="009651E9"/>
    <w:rsid w:val="00967EF3"/>
    <w:rsid w:val="00970B1E"/>
    <w:rsid w:val="00970F7B"/>
    <w:rsid w:val="009728D3"/>
    <w:rsid w:val="00975567"/>
    <w:rsid w:val="00981FD8"/>
    <w:rsid w:val="009822F8"/>
    <w:rsid w:val="0098381E"/>
    <w:rsid w:val="00983E00"/>
    <w:rsid w:val="00992B3E"/>
    <w:rsid w:val="00995161"/>
    <w:rsid w:val="009957B3"/>
    <w:rsid w:val="00996C6A"/>
    <w:rsid w:val="00997FE3"/>
    <w:rsid w:val="009A0075"/>
    <w:rsid w:val="009A00E0"/>
    <w:rsid w:val="009A1960"/>
    <w:rsid w:val="009A1D5A"/>
    <w:rsid w:val="009A6D6F"/>
    <w:rsid w:val="009A6EB3"/>
    <w:rsid w:val="009A77CA"/>
    <w:rsid w:val="009A7E97"/>
    <w:rsid w:val="009B039E"/>
    <w:rsid w:val="009B08C5"/>
    <w:rsid w:val="009B393B"/>
    <w:rsid w:val="009B4ABF"/>
    <w:rsid w:val="009B5092"/>
    <w:rsid w:val="009C01B8"/>
    <w:rsid w:val="009C1C57"/>
    <w:rsid w:val="009C211D"/>
    <w:rsid w:val="009C3494"/>
    <w:rsid w:val="009C4EA7"/>
    <w:rsid w:val="009C5608"/>
    <w:rsid w:val="009C57BA"/>
    <w:rsid w:val="009C6495"/>
    <w:rsid w:val="009D428C"/>
    <w:rsid w:val="009D4D85"/>
    <w:rsid w:val="009E1133"/>
    <w:rsid w:val="009E21BF"/>
    <w:rsid w:val="009E2D81"/>
    <w:rsid w:val="009E71DF"/>
    <w:rsid w:val="009F1D6B"/>
    <w:rsid w:val="009F4E3D"/>
    <w:rsid w:val="00A00002"/>
    <w:rsid w:val="00A0298D"/>
    <w:rsid w:val="00A02D2C"/>
    <w:rsid w:val="00A04637"/>
    <w:rsid w:val="00A06156"/>
    <w:rsid w:val="00A06399"/>
    <w:rsid w:val="00A11308"/>
    <w:rsid w:val="00A13C66"/>
    <w:rsid w:val="00A17559"/>
    <w:rsid w:val="00A218AE"/>
    <w:rsid w:val="00A22FE2"/>
    <w:rsid w:val="00A306E7"/>
    <w:rsid w:val="00A35E0F"/>
    <w:rsid w:val="00A40D72"/>
    <w:rsid w:val="00A41F16"/>
    <w:rsid w:val="00A45301"/>
    <w:rsid w:val="00A46326"/>
    <w:rsid w:val="00A479E2"/>
    <w:rsid w:val="00A50922"/>
    <w:rsid w:val="00A60364"/>
    <w:rsid w:val="00A62239"/>
    <w:rsid w:val="00A62CE4"/>
    <w:rsid w:val="00A6392B"/>
    <w:rsid w:val="00A66C52"/>
    <w:rsid w:val="00A67785"/>
    <w:rsid w:val="00A700DF"/>
    <w:rsid w:val="00A705ED"/>
    <w:rsid w:val="00A715E2"/>
    <w:rsid w:val="00A7484D"/>
    <w:rsid w:val="00A77847"/>
    <w:rsid w:val="00A77DB5"/>
    <w:rsid w:val="00A81613"/>
    <w:rsid w:val="00A83D14"/>
    <w:rsid w:val="00A8419F"/>
    <w:rsid w:val="00A846E8"/>
    <w:rsid w:val="00A85996"/>
    <w:rsid w:val="00A862F1"/>
    <w:rsid w:val="00A873E4"/>
    <w:rsid w:val="00A92E2B"/>
    <w:rsid w:val="00A93644"/>
    <w:rsid w:val="00A9426F"/>
    <w:rsid w:val="00A94FF2"/>
    <w:rsid w:val="00A96737"/>
    <w:rsid w:val="00AA1F6D"/>
    <w:rsid w:val="00AA2C76"/>
    <w:rsid w:val="00AB28FC"/>
    <w:rsid w:val="00AB3C80"/>
    <w:rsid w:val="00AB50F9"/>
    <w:rsid w:val="00AB5A84"/>
    <w:rsid w:val="00AB6C5A"/>
    <w:rsid w:val="00AB788A"/>
    <w:rsid w:val="00AC4FAF"/>
    <w:rsid w:val="00AC57DB"/>
    <w:rsid w:val="00AC7E7C"/>
    <w:rsid w:val="00AD04B0"/>
    <w:rsid w:val="00AD0C6B"/>
    <w:rsid w:val="00AD113C"/>
    <w:rsid w:val="00AD1250"/>
    <w:rsid w:val="00AD198D"/>
    <w:rsid w:val="00AD4A14"/>
    <w:rsid w:val="00AD521B"/>
    <w:rsid w:val="00AD77EA"/>
    <w:rsid w:val="00AD7D88"/>
    <w:rsid w:val="00AE1E64"/>
    <w:rsid w:val="00AE2084"/>
    <w:rsid w:val="00AE2E15"/>
    <w:rsid w:val="00AE7F87"/>
    <w:rsid w:val="00AF09E9"/>
    <w:rsid w:val="00AF4B19"/>
    <w:rsid w:val="00AF50B1"/>
    <w:rsid w:val="00B01FC8"/>
    <w:rsid w:val="00B03F4F"/>
    <w:rsid w:val="00B04DAB"/>
    <w:rsid w:val="00B067EA"/>
    <w:rsid w:val="00B06EC9"/>
    <w:rsid w:val="00B079CE"/>
    <w:rsid w:val="00B12EF0"/>
    <w:rsid w:val="00B13349"/>
    <w:rsid w:val="00B135B1"/>
    <w:rsid w:val="00B14F03"/>
    <w:rsid w:val="00B152BF"/>
    <w:rsid w:val="00B1632D"/>
    <w:rsid w:val="00B16CB5"/>
    <w:rsid w:val="00B20EDA"/>
    <w:rsid w:val="00B23AFB"/>
    <w:rsid w:val="00B260E6"/>
    <w:rsid w:val="00B30C5C"/>
    <w:rsid w:val="00B3187C"/>
    <w:rsid w:val="00B348A5"/>
    <w:rsid w:val="00B35087"/>
    <w:rsid w:val="00B4059D"/>
    <w:rsid w:val="00B4358D"/>
    <w:rsid w:val="00B45743"/>
    <w:rsid w:val="00B46FA0"/>
    <w:rsid w:val="00B47548"/>
    <w:rsid w:val="00B50F48"/>
    <w:rsid w:val="00B53FA1"/>
    <w:rsid w:val="00B54D7F"/>
    <w:rsid w:val="00B54EDD"/>
    <w:rsid w:val="00B613AE"/>
    <w:rsid w:val="00B6216C"/>
    <w:rsid w:val="00B62549"/>
    <w:rsid w:val="00B63CB3"/>
    <w:rsid w:val="00B63F85"/>
    <w:rsid w:val="00B65615"/>
    <w:rsid w:val="00B656CE"/>
    <w:rsid w:val="00B67102"/>
    <w:rsid w:val="00B67A05"/>
    <w:rsid w:val="00B67F11"/>
    <w:rsid w:val="00B70D7C"/>
    <w:rsid w:val="00B72190"/>
    <w:rsid w:val="00B74719"/>
    <w:rsid w:val="00B75D11"/>
    <w:rsid w:val="00B77332"/>
    <w:rsid w:val="00B7747A"/>
    <w:rsid w:val="00B83A61"/>
    <w:rsid w:val="00B851FC"/>
    <w:rsid w:val="00B86715"/>
    <w:rsid w:val="00B904BF"/>
    <w:rsid w:val="00B91295"/>
    <w:rsid w:val="00B92489"/>
    <w:rsid w:val="00B9683B"/>
    <w:rsid w:val="00B972DC"/>
    <w:rsid w:val="00BB0D10"/>
    <w:rsid w:val="00BB0DB7"/>
    <w:rsid w:val="00BC07BC"/>
    <w:rsid w:val="00BC0BD4"/>
    <w:rsid w:val="00BC2B6A"/>
    <w:rsid w:val="00BC4ABB"/>
    <w:rsid w:val="00BC57CC"/>
    <w:rsid w:val="00BD7D1E"/>
    <w:rsid w:val="00BE435F"/>
    <w:rsid w:val="00BE4952"/>
    <w:rsid w:val="00BF0159"/>
    <w:rsid w:val="00BF201D"/>
    <w:rsid w:val="00BF27A2"/>
    <w:rsid w:val="00BF5437"/>
    <w:rsid w:val="00C01676"/>
    <w:rsid w:val="00C01B45"/>
    <w:rsid w:val="00C0260C"/>
    <w:rsid w:val="00C11934"/>
    <w:rsid w:val="00C13436"/>
    <w:rsid w:val="00C13D32"/>
    <w:rsid w:val="00C146A0"/>
    <w:rsid w:val="00C1701B"/>
    <w:rsid w:val="00C20248"/>
    <w:rsid w:val="00C23E74"/>
    <w:rsid w:val="00C2581C"/>
    <w:rsid w:val="00C263E8"/>
    <w:rsid w:val="00C267E1"/>
    <w:rsid w:val="00C27230"/>
    <w:rsid w:val="00C278CD"/>
    <w:rsid w:val="00C37364"/>
    <w:rsid w:val="00C377FC"/>
    <w:rsid w:val="00C37A87"/>
    <w:rsid w:val="00C41A9E"/>
    <w:rsid w:val="00C41F09"/>
    <w:rsid w:val="00C5116D"/>
    <w:rsid w:val="00C51747"/>
    <w:rsid w:val="00C526D4"/>
    <w:rsid w:val="00C56912"/>
    <w:rsid w:val="00C57315"/>
    <w:rsid w:val="00C65C59"/>
    <w:rsid w:val="00C7443E"/>
    <w:rsid w:val="00C7542D"/>
    <w:rsid w:val="00C80A87"/>
    <w:rsid w:val="00C80AC4"/>
    <w:rsid w:val="00C80B9B"/>
    <w:rsid w:val="00C853EE"/>
    <w:rsid w:val="00C877BA"/>
    <w:rsid w:val="00C965A9"/>
    <w:rsid w:val="00CA2524"/>
    <w:rsid w:val="00CA3517"/>
    <w:rsid w:val="00CA3ACF"/>
    <w:rsid w:val="00CA54AB"/>
    <w:rsid w:val="00CB4340"/>
    <w:rsid w:val="00CB448E"/>
    <w:rsid w:val="00CB4B5C"/>
    <w:rsid w:val="00CC21CD"/>
    <w:rsid w:val="00CC4DD6"/>
    <w:rsid w:val="00CC5A93"/>
    <w:rsid w:val="00CC70F5"/>
    <w:rsid w:val="00CC7C65"/>
    <w:rsid w:val="00CD0446"/>
    <w:rsid w:val="00CD08DB"/>
    <w:rsid w:val="00CD1ABA"/>
    <w:rsid w:val="00CD57A6"/>
    <w:rsid w:val="00CD72A8"/>
    <w:rsid w:val="00CE09A1"/>
    <w:rsid w:val="00CE0C14"/>
    <w:rsid w:val="00CE0D4C"/>
    <w:rsid w:val="00CE0F5C"/>
    <w:rsid w:val="00CE6B21"/>
    <w:rsid w:val="00CF1F34"/>
    <w:rsid w:val="00CF257D"/>
    <w:rsid w:val="00CF28F3"/>
    <w:rsid w:val="00D066B7"/>
    <w:rsid w:val="00D1217E"/>
    <w:rsid w:val="00D130D2"/>
    <w:rsid w:val="00D16C7F"/>
    <w:rsid w:val="00D171C7"/>
    <w:rsid w:val="00D215EA"/>
    <w:rsid w:val="00D2529D"/>
    <w:rsid w:val="00D33A2B"/>
    <w:rsid w:val="00D34032"/>
    <w:rsid w:val="00D35723"/>
    <w:rsid w:val="00D358A4"/>
    <w:rsid w:val="00D363EC"/>
    <w:rsid w:val="00D3729B"/>
    <w:rsid w:val="00D439AD"/>
    <w:rsid w:val="00D44753"/>
    <w:rsid w:val="00D46845"/>
    <w:rsid w:val="00D46CC5"/>
    <w:rsid w:val="00D5022C"/>
    <w:rsid w:val="00D50940"/>
    <w:rsid w:val="00D52231"/>
    <w:rsid w:val="00D537EB"/>
    <w:rsid w:val="00D551CB"/>
    <w:rsid w:val="00D5738F"/>
    <w:rsid w:val="00D60260"/>
    <w:rsid w:val="00D6289F"/>
    <w:rsid w:val="00D6299B"/>
    <w:rsid w:val="00D647A8"/>
    <w:rsid w:val="00D64B12"/>
    <w:rsid w:val="00D7037C"/>
    <w:rsid w:val="00D70A64"/>
    <w:rsid w:val="00D7331C"/>
    <w:rsid w:val="00D7492E"/>
    <w:rsid w:val="00D74D5F"/>
    <w:rsid w:val="00D77BE7"/>
    <w:rsid w:val="00D8063E"/>
    <w:rsid w:val="00D82661"/>
    <w:rsid w:val="00D8321C"/>
    <w:rsid w:val="00D842BD"/>
    <w:rsid w:val="00D84E91"/>
    <w:rsid w:val="00D861E2"/>
    <w:rsid w:val="00D86766"/>
    <w:rsid w:val="00D92A59"/>
    <w:rsid w:val="00D93A58"/>
    <w:rsid w:val="00D93BB1"/>
    <w:rsid w:val="00D9400F"/>
    <w:rsid w:val="00D9430D"/>
    <w:rsid w:val="00DA04AA"/>
    <w:rsid w:val="00DA0FF7"/>
    <w:rsid w:val="00DA2ADD"/>
    <w:rsid w:val="00DA4175"/>
    <w:rsid w:val="00DA4A6B"/>
    <w:rsid w:val="00DA579F"/>
    <w:rsid w:val="00DB0082"/>
    <w:rsid w:val="00DB1957"/>
    <w:rsid w:val="00DB38CB"/>
    <w:rsid w:val="00DB4E87"/>
    <w:rsid w:val="00DB5578"/>
    <w:rsid w:val="00DC37E0"/>
    <w:rsid w:val="00DC3BF7"/>
    <w:rsid w:val="00DC4F7D"/>
    <w:rsid w:val="00DC7046"/>
    <w:rsid w:val="00DD1DC5"/>
    <w:rsid w:val="00DD27BE"/>
    <w:rsid w:val="00DD31D1"/>
    <w:rsid w:val="00DD37CB"/>
    <w:rsid w:val="00DD7F3D"/>
    <w:rsid w:val="00DE1D45"/>
    <w:rsid w:val="00DE2A8C"/>
    <w:rsid w:val="00DE4AA7"/>
    <w:rsid w:val="00DE4BC5"/>
    <w:rsid w:val="00DE6992"/>
    <w:rsid w:val="00DF0A98"/>
    <w:rsid w:val="00DF4301"/>
    <w:rsid w:val="00DF5B36"/>
    <w:rsid w:val="00E0244C"/>
    <w:rsid w:val="00E03146"/>
    <w:rsid w:val="00E05BDC"/>
    <w:rsid w:val="00E064E4"/>
    <w:rsid w:val="00E064E6"/>
    <w:rsid w:val="00E06F57"/>
    <w:rsid w:val="00E07747"/>
    <w:rsid w:val="00E07FC8"/>
    <w:rsid w:val="00E13AA4"/>
    <w:rsid w:val="00E13D54"/>
    <w:rsid w:val="00E156D4"/>
    <w:rsid w:val="00E1578E"/>
    <w:rsid w:val="00E16B30"/>
    <w:rsid w:val="00E21E27"/>
    <w:rsid w:val="00E230D3"/>
    <w:rsid w:val="00E302AB"/>
    <w:rsid w:val="00E32780"/>
    <w:rsid w:val="00E3335D"/>
    <w:rsid w:val="00E33C85"/>
    <w:rsid w:val="00E3450D"/>
    <w:rsid w:val="00E36DC9"/>
    <w:rsid w:val="00E40D0B"/>
    <w:rsid w:val="00E4272D"/>
    <w:rsid w:val="00E44409"/>
    <w:rsid w:val="00E46575"/>
    <w:rsid w:val="00E50266"/>
    <w:rsid w:val="00E51DCF"/>
    <w:rsid w:val="00E60CAD"/>
    <w:rsid w:val="00E63474"/>
    <w:rsid w:val="00E65E79"/>
    <w:rsid w:val="00E6623C"/>
    <w:rsid w:val="00E67561"/>
    <w:rsid w:val="00E67905"/>
    <w:rsid w:val="00E67B7F"/>
    <w:rsid w:val="00E721E5"/>
    <w:rsid w:val="00E73937"/>
    <w:rsid w:val="00E73EF7"/>
    <w:rsid w:val="00E76E78"/>
    <w:rsid w:val="00E81F03"/>
    <w:rsid w:val="00E83386"/>
    <w:rsid w:val="00E8400C"/>
    <w:rsid w:val="00E91804"/>
    <w:rsid w:val="00E91C75"/>
    <w:rsid w:val="00E94D1C"/>
    <w:rsid w:val="00E97FDB"/>
    <w:rsid w:val="00EA6F1A"/>
    <w:rsid w:val="00EA7E04"/>
    <w:rsid w:val="00EB3375"/>
    <w:rsid w:val="00EB591B"/>
    <w:rsid w:val="00EC21CB"/>
    <w:rsid w:val="00ED1ED4"/>
    <w:rsid w:val="00ED2FE2"/>
    <w:rsid w:val="00ED7DF0"/>
    <w:rsid w:val="00ED7F4F"/>
    <w:rsid w:val="00ED7FD8"/>
    <w:rsid w:val="00EE0681"/>
    <w:rsid w:val="00EE210E"/>
    <w:rsid w:val="00EF49F6"/>
    <w:rsid w:val="00F0256A"/>
    <w:rsid w:val="00F02A1B"/>
    <w:rsid w:val="00F14220"/>
    <w:rsid w:val="00F14ADF"/>
    <w:rsid w:val="00F16F00"/>
    <w:rsid w:val="00F177B9"/>
    <w:rsid w:val="00F2048C"/>
    <w:rsid w:val="00F2353A"/>
    <w:rsid w:val="00F26C1F"/>
    <w:rsid w:val="00F278A4"/>
    <w:rsid w:val="00F32B17"/>
    <w:rsid w:val="00F3311A"/>
    <w:rsid w:val="00F362B9"/>
    <w:rsid w:val="00F37A96"/>
    <w:rsid w:val="00F41682"/>
    <w:rsid w:val="00F41F0E"/>
    <w:rsid w:val="00F45F17"/>
    <w:rsid w:val="00F506A1"/>
    <w:rsid w:val="00F55CB0"/>
    <w:rsid w:val="00F55EEB"/>
    <w:rsid w:val="00F60B91"/>
    <w:rsid w:val="00F628C4"/>
    <w:rsid w:val="00F64D7B"/>
    <w:rsid w:val="00F71395"/>
    <w:rsid w:val="00F72276"/>
    <w:rsid w:val="00F72F69"/>
    <w:rsid w:val="00F81D83"/>
    <w:rsid w:val="00F83461"/>
    <w:rsid w:val="00F84741"/>
    <w:rsid w:val="00F84C34"/>
    <w:rsid w:val="00F94950"/>
    <w:rsid w:val="00F96691"/>
    <w:rsid w:val="00F96CDA"/>
    <w:rsid w:val="00FA03A9"/>
    <w:rsid w:val="00FA4360"/>
    <w:rsid w:val="00FA56F0"/>
    <w:rsid w:val="00FA7AD0"/>
    <w:rsid w:val="00FB2266"/>
    <w:rsid w:val="00FB2CEA"/>
    <w:rsid w:val="00FB4973"/>
    <w:rsid w:val="00FC083A"/>
    <w:rsid w:val="00FC1137"/>
    <w:rsid w:val="00FC184E"/>
    <w:rsid w:val="00FC4E89"/>
    <w:rsid w:val="00FC6122"/>
    <w:rsid w:val="00FC65C1"/>
    <w:rsid w:val="00FC6E67"/>
    <w:rsid w:val="00FD16B3"/>
    <w:rsid w:val="00FD16F1"/>
    <w:rsid w:val="00FD2BE9"/>
    <w:rsid w:val="00FD41EF"/>
    <w:rsid w:val="00FD5128"/>
    <w:rsid w:val="00FD57CA"/>
    <w:rsid w:val="00FD5F71"/>
    <w:rsid w:val="00FD7752"/>
    <w:rsid w:val="00FD7B8C"/>
    <w:rsid w:val="00FE02C6"/>
    <w:rsid w:val="00FE29D6"/>
    <w:rsid w:val="00FE2FD0"/>
    <w:rsid w:val="00FE32E3"/>
    <w:rsid w:val="00FE383C"/>
    <w:rsid w:val="00FE54FA"/>
    <w:rsid w:val="00FF090F"/>
    <w:rsid w:val="00FF389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A7BFAA"/>
  <w15:chartTrackingRefBased/>
  <w15:docId w15:val="{D04A2463-6E92-4922-B82A-127AAD6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 w:type="character" w:styleId="Emphasis">
    <w:name w:val="Emphasis"/>
    <w:basedOn w:val="DefaultParagraphFont"/>
    <w:qFormat/>
    <w:locked/>
    <w:rsid w:val="00C37364"/>
    <w:rPr>
      <w:i/>
      <w:iCs/>
    </w:rPr>
  </w:style>
  <w:style w:type="table" w:styleId="TableGrid">
    <w:name w:val="Table Grid"/>
    <w:basedOn w:val="TableNormal"/>
    <w:locked/>
    <w:rsid w:val="007E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5487</Characters>
  <Application>Microsoft Office Word</Application>
  <DocSecurity>0</DocSecurity>
  <Lines>45</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LTE</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dc:description/>
  <cp:lastModifiedBy>WEBER</cp:lastModifiedBy>
  <cp:revision>2</cp:revision>
  <cp:lastPrinted>2026-07-06T13:30:00Z</cp:lastPrinted>
  <dcterms:created xsi:type="dcterms:W3CDTF">2026-07-14T14:43:00Z</dcterms:created>
  <dcterms:modified xsi:type="dcterms:W3CDTF">2026-07-14T14:43:00Z</dcterms:modified>
</cp:coreProperties>
</file>